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952" w:rsidRDefault="00546420" w:rsidP="00AA5952"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B114E" wp14:editId="17C3AC03">
                <wp:simplePos x="0" y="0"/>
                <wp:positionH relativeFrom="margin">
                  <wp:posOffset>-456746</wp:posOffset>
                </wp:positionH>
                <wp:positionV relativeFrom="paragraph">
                  <wp:posOffset>-779417</wp:posOffset>
                </wp:positionV>
                <wp:extent cx="6852920" cy="697831"/>
                <wp:effectExtent l="0" t="0" r="24130" b="2667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2920" cy="6978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A5952" w:rsidRDefault="00AA5952" w:rsidP="00AA5952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ข้อแนะนำ ตัวอย่าง</w:t>
                            </w:r>
                            <w:r w:rsidRPr="00ED2D02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การตรวจสอบเพื่อทราบข้อเท็จจริงเกี่ยวกับลูกค้า</w:t>
                            </w:r>
                          </w:p>
                          <w:p w:rsidR="00AA5952" w:rsidRDefault="00AA5952" w:rsidP="00AA5952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สหกรณ์สามารถศึกษาวิธีการและหลักเกณฑ์</w:t>
                            </w:r>
                            <w:r w:rsidRPr="00ED2D02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ในการตรวจสอบเพื่อทราบข้อเท็จจริงเกี่ยวกับลูกค้า สำหรับลูกค้า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นิติบุคคล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ได้จาก แนวปฏิบัติในเรื่อง การรับลูกค้า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br/>
                              <w:t>การประเมิน บริหาร และบรรเทาความเสี่ยงฯ สำหรับลูกค้า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และ</w:t>
                            </w:r>
                            <w:r w:rsidRPr="00ED2D02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การตรวจสอบเพื่อทราบข้อเท็จจริงเกี่ยวกับลูกค้า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สหกรณ์พิจารณาข้อความทั้งหมดนี้ แล้วลบออก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 </w:t>
                            </w:r>
                          </w:p>
                          <w:p w:rsidR="00AA5952" w:rsidRDefault="00AA5952" w:rsidP="00AA5952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B114E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-35.95pt;margin-top:-61.35pt;width:539.6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" fillcolor="window" strokeweight=".5pt">
                <v:textbox>
                  <w:txbxContent>
                    <w:p w:rsidR="00AA5952" w:rsidRDefault="00AA5952" w:rsidP="00AA5952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ข้อแนะนำ ตัวอย่าง</w:t>
                      </w:r>
                      <w:r w:rsidRPr="00ED2D02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การตรวจสอบเพื่อทราบข้อเท็จจริงเกี่ยวกับลูกค้า</w:t>
                      </w:r>
                    </w:p>
                    <w:p w:rsidR="00AA5952" w:rsidRDefault="00AA5952" w:rsidP="00AA5952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สหกรณ์สามารถศึกษาวิธีการและหลักเกณฑ์</w:t>
                      </w:r>
                      <w:r w:rsidRPr="00ED2D02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ในการตรวจสอบเพื่อทราบข้อเท็จจริงเกี่ยวกับลูกค้า สำหรับลูกค้า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นิติบุคคล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ได้จาก แนวปฏิบัติในเรื่อง การรับลูกค้า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br/>
                        <w:t>การประเมิน บริหาร และบรรเทาความเสี่ยงฯ สำหรับลูกค้า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และ</w:t>
                      </w:r>
                      <w:r w:rsidRPr="00ED2D02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การตรวจสอบเพื่อทราบข้อเท็จจริงเกี่ยวกับลูกค้า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สหกรณ์พิจารณาข้อความทั้งหมดนี้ แล้วลบออก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 </w:t>
                      </w:r>
                    </w:p>
                    <w:p w:rsidR="00AA5952" w:rsidRDefault="00AA5952" w:rsidP="00AA5952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A5952" w:rsidRDefault="00AA5952" w:rsidP="00AA5952">
      <w:pPr>
        <w:shd w:val="clear" w:color="auto" w:fill="FFE599" w:themeFill="accent4" w:themeFillTint="66"/>
        <w:spacing w:after="0"/>
        <w:jc w:val="center"/>
        <w:rPr>
          <w:rFonts w:ascii="AngsanaUPC" w:hAnsi="AngsanaUPC" w:cs="AngsanaUPC"/>
          <w:b/>
          <w:bCs/>
          <w:sz w:val="32"/>
          <w:szCs w:val="32"/>
        </w:rPr>
      </w:pPr>
      <w:r w:rsidRPr="003F202F">
        <w:rPr>
          <w:rFonts w:ascii="AngsanaUPC" w:hAnsi="AngsanaUPC" w:cs="AngsanaUPC" w:hint="cs"/>
          <w:b/>
          <w:bCs/>
          <w:sz w:val="32"/>
          <w:szCs w:val="32"/>
          <w:cs/>
        </w:rPr>
        <w:t>แบบฟอร์ม</w:t>
      </w:r>
      <w:r w:rsidRPr="003F202F">
        <w:rPr>
          <w:rFonts w:ascii="AngsanaUPC" w:hAnsi="AngsanaUPC" w:cs="AngsanaUPC"/>
          <w:b/>
          <w:bCs/>
          <w:sz w:val="32"/>
          <w:szCs w:val="32"/>
          <w:cs/>
        </w:rPr>
        <w:t>การตรวจสอบเพื่อทราบข้อเท็จจริงเกี่ยวกับ</w:t>
      </w:r>
      <w:r w:rsidRPr="00184DFE">
        <w:rPr>
          <w:rFonts w:ascii="AngsanaUPC" w:hAnsi="AngsanaUPC" w:cs="AngsanaUPC"/>
          <w:b/>
          <w:bCs/>
          <w:sz w:val="32"/>
          <w:szCs w:val="32"/>
          <w:highlight w:val="yellow"/>
          <w:cs/>
        </w:rPr>
        <w:t>ลูกค้า</w:t>
      </w:r>
      <w:r w:rsidRPr="00184DFE">
        <w:rPr>
          <w:rFonts w:ascii="AngsanaUPC" w:hAnsi="AngsanaUPC" w:cs="AngsanaUPC" w:hint="cs"/>
          <w:b/>
          <w:bCs/>
          <w:sz w:val="32"/>
          <w:szCs w:val="32"/>
          <w:highlight w:val="yellow"/>
          <w:cs/>
        </w:rPr>
        <w:t>นิติบุคคล</w:t>
      </w:r>
      <w:r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</w:p>
    <w:p w:rsidR="00AA5952" w:rsidRPr="00230431" w:rsidRDefault="00AA5952" w:rsidP="00AA5952">
      <w:pPr>
        <w:shd w:val="clear" w:color="auto" w:fill="FFE599" w:themeFill="accent4" w:themeFillTint="66"/>
        <w:jc w:val="center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230431">
        <w:rPr>
          <w:rFonts w:ascii="AngsanaUPC" w:hAnsi="AngsanaUPC" w:cs="AngsanaUPC"/>
          <w:b/>
          <w:bCs/>
          <w:sz w:val="32"/>
          <w:szCs w:val="32"/>
          <w:u w:val="single"/>
          <w:cs/>
        </w:rPr>
        <w:t>สำหรับเจ้าหน้าที่สหกรณ์ฯ เท่านั้น</w:t>
      </w:r>
    </w:p>
    <w:p w:rsidR="00AA5952" w:rsidRPr="00230431" w:rsidRDefault="00AA5952" w:rsidP="00AA5952">
      <w:pPr>
        <w:spacing w:after="0" w:line="192" w:lineRule="auto"/>
        <w:ind w:left="-567" w:right="-612"/>
        <w:rPr>
          <w:rFonts w:asciiTheme="majorBidi" w:eastAsia="Arial Unicode MS" w:hAnsiTheme="majorBidi" w:cstheme="majorBidi"/>
          <w:b/>
          <w:bCs/>
          <w:spacing w:val="-6"/>
          <w:sz w:val="28"/>
          <w:u w:val="single"/>
        </w:rPr>
      </w:pPr>
      <w:r w:rsidRPr="00230431">
        <w:rPr>
          <w:rFonts w:asciiTheme="majorBidi" w:eastAsia="Arial Unicode MS" w:hAnsiTheme="majorBidi" w:cstheme="majorBidi"/>
          <w:b/>
          <w:bCs/>
          <w:spacing w:val="-6"/>
          <w:sz w:val="28"/>
          <w:cs/>
        </w:rPr>
        <w:t xml:space="preserve">1. </w:t>
      </w:r>
      <w:r w:rsidRPr="00230431">
        <w:rPr>
          <w:rFonts w:asciiTheme="majorBidi" w:eastAsia="Arial Unicode MS" w:hAnsiTheme="majorBidi" w:cstheme="majorBidi"/>
          <w:b/>
          <w:bCs/>
          <w:spacing w:val="-6"/>
          <w:sz w:val="28"/>
          <w:u w:val="single"/>
          <w:cs/>
        </w:rPr>
        <w:t>ทบทวนข้อมูล</w:t>
      </w:r>
    </w:p>
    <w:p w:rsidR="00AA5952" w:rsidRDefault="00AA5952" w:rsidP="00AA5952">
      <w:pPr>
        <w:pStyle w:val="ListParagraph"/>
        <w:spacing w:after="0" w:line="240" w:lineRule="auto"/>
        <w:ind w:left="-567" w:right="-612"/>
        <w:rPr>
          <w:rFonts w:asciiTheme="majorBidi" w:eastAsia="Arial Unicode MS" w:hAnsiTheme="majorBidi" w:cstheme="majorBidi"/>
          <w:spacing w:val="-10"/>
          <w:sz w:val="28"/>
        </w:rPr>
      </w:pPr>
      <w:r>
        <w:rPr>
          <w:rFonts w:asciiTheme="majorBidi" w:eastAsia="Arial Unicode MS" w:hAnsiTheme="majorBidi" w:cstheme="majorBidi" w:hint="cs"/>
          <w:spacing w:val="-10"/>
          <w:sz w:val="28"/>
          <w:cs/>
        </w:rPr>
        <w:t xml:space="preserve">    1.  </w:t>
      </w:r>
      <w:r w:rsidRPr="00184DFE">
        <w:rPr>
          <w:rFonts w:asciiTheme="majorBidi" w:eastAsia="Arial Unicode MS" w:hAnsiTheme="majorBidi" w:cstheme="majorBidi"/>
          <w:spacing w:val="-10"/>
          <w:sz w:val="28"/>
          <w:cs/>
        </w:rPr>
        <w:t>ชื่อลูกค้า .......................................</w:t>
      </w:r>
      <w:r>
        <w:rPr>
          <w:rFonts w:asciiTheme="majorBidi" w:eastAsia="Arial Unicode MS" w:hAnsiTheme="majorBidi" w:cstheme="majorBidi" w:hint="cs"/>
          <w:spacing w:val="-10"/>
          <w:sz w:val="28"/>
          <w:cs/>
        </w:rPr>
        <w:t>......</w:t>
      </w:r>
      <w:r w:rsidRPr="00184DFE">
        <w:rPr>
          <w:rFonts w:asciiTheme="majorBidi" w:eastAsia="Arial Unicode MS" w:hAnsiTheme="majorBidi" w:cstheme="majorBidi"/>
          <w:spacing w:val="-10"/>
          <w:sz w:val="28"/>
          <w:cs/>
        </w:rPr>
        <w:t>...................เลขประจำตัวผู้เสียภาษีอากร..................</w:t>
      </w:r>
      <w:r>
        <w:rPr>
          <w:rFonts w:asciiTheme="majorBidi" w:eastAsia="Arial Unicode MS" w:hAnsiTheme="majorBidi" w:cstheme="majorBidi" w:hint="cs"/>
          <w:spacing w:val="-10"/>
          <w:sz w:val="28"/>
          <w:cs/>
        </w:rPr>
        <w:t>....</w:t>
      </w:r>
      <w:r w:rsidRPr="00184DFE">
        <w:rPr>
          <w:rFonts w:asciiTheme="majorBidi" w:eastAsia="Arial Unicode MS" w:hAnsiTheme="majorBidi" w:cstheme="majorBidi"/>
          <w:spacing w:val="-10"/>
          <w:sz w:val="28"/>
          <w:cs/>
        </w:rPr>
        <w:t>..</w:t>
      </w:r>
      <w:r w:rsidRPr="00184DFE">
        <w:rPr>
          <w:rFonts w:asciiTheme="majorBidi" w:eastAsia="Arial Unicode MS" w:hAnsiTheme="majorBidi" w:cstheme="majorBidi" w:hint="cs"/>
          <w:spacing w:val="-10"/>
          <w:sz w:val="28"/>
          <w:cs/>
        </w:rPr>
        <w:t>..............</w:t>
      </w:r>
      <w:r w:rsidRPr="00184DFE">
        <w:rPr>
          <w:rFonts w:asciiTheme="majorBidi" w:eastAsia="Arial Unicode MS" w:hAnsiTheme="majorBidi" w:cstheme="majorBidi"/>
          <w:spacing w:val="-10"/>
          <w:sz w:val="28"/>
          <w:cs/>
        </w:rPr>
        <w:t xml:space="preserve">................. ระดับความเสี่ยง........................ </w:t>
      </w:r>
      <w:r>
        <w:rPr>
          <w:rFonts w:asciiTheme="majorBidi" w:eastAsia="Arial Unicode MS" w:hAnsiTheme="majorBidi" w:cstheme="majorBidi" w:hint="cs"/>
          <w:spacing w:val="-10"/>
          <w:sz w:val="28"/>
          <w:cs/>
        </w:rPr>
        <w:t xml:space="preserve"> </w:t>
      </w:r>
    </w:p>
    <w:p w:rsidR="00AA5952" w:rsidRPr="00AA5952" w:rsidRDefault="00AA5952" w:rsidP="00AA5952">
      <w:pPr>
        <w:pStyle w:val="ListParagraph"/>
        <w:spacing w:after="0" w:line="240" w:lineRule="auto"/>
        <w:ind w:left="-567" w:right="-612"/>
        <w:rPr>
          <w:rFonts w:asciiTheme="majorBidi" w:eastAsia="Arial Unicode MS" w:hAnsiTheme="majorBidi" w:cstheme="majorBidi"/>
          <w:spacing w:val="-10"/>
          <w:sz w:val="28"/>
        </w:rPr>
      </w:pPr>
      <w:r>
        <w:rPr>
          <w:rFonts w:asciiTheme="majorBidi" w:eastAsia="Arial Unicode MS" w:hAnsiTheme="majorBidi" w:cstheme="majorBidi" w:hint="cs"/>
          <w:spacing w:val="-10"/>
          <w:sz w:val="28"/>
          <w:cs/>
        </w:rPr>
        <w:t xml:space="preserve">    2.  </w:t>
      </w:r>
      <w:r w:rsidRPr="00AA5952">
        <w:rPr>
          <w:rFonts w:asciiTheme="majorBidi" w:eastAsia="Arial Unicode MS" w:hAnsiTheme="majorBidi" w:cstheme="majorBidi"/>
          <w:spacing w:val="-6"/>
          <w:sz w:val="28"/>
          <w:cs/>
        </w:rPr>
        <w:t xml:space="preserve">เหตุในการทบทวน   </w:t>
      </w:r>
      <w:r>
        <w:rPr>
          <w:rFonts w:asciiTheme="majorBidi" w:hAnsiTheme="majorBidi" w:cstheme="majorBidi"/>
          <w:sz w:val="28"/>
        </w:rPr>
        <w:t xml:space="preserve">     </w:t>
      </w:r>
      <w:r w:rsidRPr="00E52D3A">
        <w:rPr>
          <w:rFonts w:asciiTheme="majorBidi" w:hAnsiTheme="majorBidi" w:cstheme="majorBidi"/>
          <w:sz w:val="28"/>
        </w:rPr>
        <w:sym w:font="Wingdings" w:char="F0A8"/>
      </w:r>
      <w:r w:rsidRPr="00AA5952">
        <w:rPr>
          <w:rFonts w:asciiTheme="majorBidi" w:hAnsiTheme="majorBidi" w:cstheme="majorBidi"/>
          <w:sz w:val="28"/>
          <w:cs/>
        </w:rPr>
        <w:t xml:space="preserve"> ครบกำหนดรอบในการทบทวน  </w:t>
      </w:r>
    </w:p>
    <w:p w:rsidR="00AA5952" w:rsidRPr="00E52D3A" w:rsidRDefault="00AA5952" w:rsidP="00AA5952">
      <w:pPr>
        <w:spacing w:after="0" w:line="240" w:lineRule="auto"/>
        <w:ind w:left="-567" w:right="-612"/>
        <w:rPr>
          <w:rFonts w:asciiTheme="majorBidi" w:hAnsiTheme="majorBidi" w:cstheme="majorBidi"/>
          <w:sz w:val="28"/>
        </w:rPr>
      </w:pPr>
      <w:r w:rsidRPr="00E52D3A">
        <w:rPr>
          <w:rFonts w:asciiTheme="majorBidi" w:hAnsiTheme="majorBidi" w:cstheme="majorBidi"/>
          <w:sz w:val="24"/>
          <w:szCs w:val="32"/>
          <w:cs/>
        </w:rPr>
        <w:t xml:space="preserve">                              </w:t>
      </w:r>
      <w:r w:rsidRPr="00E52D3A">
        <w:rPr>
          <w:rFonts w:asciiTheme="majorBidi" w:hAnsiTheme="majorBidi" w:cstheme="majorBidi" w:hint="cs"/>
          <w:sz w:val="24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  </w:t>
      </w:r>
      <w:r w:rsidRPr="00E52D3A">
        <w:rPr>
          <w:rFonts w:asciiTheme="majorBidi" w:hAnsiTheme="majorBidi" w:cstheme="majorBidi" w:hint="cs"/>
          <w:sz w:val="24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24"/>
          <w:szCs w:val="32"/>
          <w:cs/>
        </w:rPr>
        <w:t xml:space="preserve"> </w:t>
      </w:r>
      <w:r w:rsidRPr="00E52D3A">
        <w:rPr>
          <w:rFonts w:asciiTheme="majorBidi" w:hAnsiTheme="majorBidi" w:cstheme="majorBidi"/>
          <w:sz w:val="24"/>
          <w:szCs w:val="32"/>
          <w:cs/>
        </w:rPr>
        <w:t xml:space="preserve"> </w:t>
      </w:r>
      <w:r w:rsidRPr="00E52D3A">
        <w:rPr>
          <w:rFonts w:asciiTheme="majorBidi" w:hAnsiTheme="majorBidi" w:cstheme="majorBidi"/>
          <w:sz w:val="28"/>
        </w:rPr>
        <w:sym w:font="Wingdings" w:char="F0A8"/>
      </w:r>
      <w:r w:rsidRPr="00E52D3A">
        <w:rPr>
          <w:rFonts w:asciiTheme="majorBidi" w:hAnsiTheme="majorBidi" w:cstheme="majorBidi"/>
          <w:sz w:val="28"/>
          <w:cs/>
        </w:rPr>
        <w:t xml:space="preserve"> ข้อมูลลูกค้ามีการเปลี่ยนแปลง/ลูกค้ามาสร้างความสัมพันธ์หรือทำธุรกรรมเพิ่มเติม</w:t>
      </w:r>
      <w:r w:rsidRPr="00E52D3A">
        <w:rPr>
          <w:rFonts w:asciiTheme="majorBidi" w:eastAsia="Calibri" w:hAnsiTheme="majorBidi" w:cstheme="majorBidi"/>
          <w:color w:val="000000"/>
          <w:sz w:val="32"/>
          <w:szCs w:val="32"/>
          <w:cs/>
          <w:lang w:val="en-SG"/>
        </w:rPr>
        <w:t xml:space="preserve"> </w:t>
      </w:r>
      <w:r w:rsidRPr="00E52D3A">
        <w:rPr>
          <w:rFonts w:asciiTheme="majorBidi" w:eastAsia="Arial Unicode MS" w:hAnsiTheme="majorBidi" w:cstheme="majorBidi"/>
          <w:color w:val="000000"/>
          <w:sz w:val="32"/>
          <w:szCs w:val="32"/>
          <w:cs/>
        </w:rPr>
        <w:t xml:space="preserve"> </w:t>
      </w:r>
      <w:r w:rsidRPr="00E52D3A">
        <w:rPr>
          <w:rFonts w:asciiTheme="majorBidi" w:hAnsiTheme="majorBidi" w:cstheme="majorBidi"/>
          <w:sz w:val="28"/>
          <w:cs/>
        </w:rPr>
        <w:t xml:space="preserve"> </w:t>
      </w:r>
    </w:p>
    <w:p w:rsidR="00AA5952" w:rsidRDefault="00AA5952" w:rsidP="00AA5952">
      <w:pPr>
        <w:spacing w:after="0" w:line="240" w:lineRule="auto"/>
        <w:ind w:left="-567" w:right="-612"/>
        <w:rPr>
          <w:rFonts w:asciiTheme="majorBidi" w:eastAsia="Arial Unicode MS" w:hAnsiTheme="majorBidi" w:cstheme="majorBidi"/>
          <w:spacing w:val="-6"/>
          <w:sz w:val="28"/>
        </w:rPr>
      </w:pPr>
      <w:r w:rsidRPr="00E52D3A">
        <w:rPr>
          <w:rFonts w:asciiTheme="majorBidi" w:hAnsiTheme="majorBidi" w:cstheme="majorBidi"/>
          <w:sz w:val="28"/>
          <w:cs/>
        </w:rPr>
        <w:t xml:space="preserve">                                       </w:t>
      </w:r>
      <w:r>
        <w:rPr>
          <w:rFonts w:asciiTheme="majorBidi" w:hAnsiTheme="majorBidi" w:cstheme="majorBidi" w:hint="cs"/>
          <w:sz w:val="28"/>
          <w:cs/>
        </w:rPr>
        <w:t xml:space="preserve">    </w:t>
      </w:r>
      <w:r w:rsidRPr="00E52D3A">
        <w:rPr>
          <w:rFonts w:asciiTheme="majorBidi" w:hAnsiTheme="majorBidi" w:cstheme="majorBidi"/>
          <w:sz w:val="28"/>
        </w:rPr>
        <w:sym w:font="Wingdings" w:char="F0A8"/>
      </w:r>
      <w:r w:rsidRPr="00E52D3A">
        <w:rPr>
          <w:rFonts w:asciiTheme="majorBidi" w:hAnsiTheme="majorBidi" w:cstheme="majorBidi"/>
          <w:sz w:val="28"/>
          <w:cs/>
        </w:rPr>
        <w:t xml:space="preserve"> พบเหตุอันควรสงสัย</w:t>
      </w:r>
    </w:p>
    <w:p w:rsidR="00AA5952" w:rsidRDefault="00AA5952" w:rsidP="00AA5952">
      <w:pPr>
        <w:spacing w:after="0" w:line="240" w:lineRule="auto"/>
        <w:ind w:left="-567" w:right="-612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   3.  </w:t>
      </w:r>
      <w:r w:rsidRPr="00AA5952">
        <w:rPr>
          <w:rFonts w:asciiTheme="majorBidi" w:eastAsia="Arial Unicode MS" w:hAnsiTheme="majorBidi" w:cstheme="majorBidi"/>
          <w:spacing w:val="-6"/>
          <w:sz w:val="28"/>
          <w:cs/>
        </w:rPr>
        <w:t>วันที่ทบทวนข้อมูล/ระดับความเสี่ยง..................................</w:t>
      </w:r>
      <w:r w:rsidRPr="00AA5952">
        <w:rPr>
          <w:rFonts w:asciiTheme="majorBidi" w:eastAsia="Arial Unicode MS" w:hAnsiTheme="majorBidi" w:cstheme="majorBidi" w:hint="cs"/>
          <w:spacing w:val="-6"/>
          <w:sz w:val="28"/>
          <w:cs/>
        </w:rPr>
        <w:t>......................................</w:t>
      </w:r>
      <w:r w:rsidRPr="00AA5952">
        <w:rPr>
          <w:rFonts w:asciiTheme="majorBidi" w:eastAsia="Arial Unicode MS" w:hAnsiTheme="majorBidi" w:cstheme="majorBidi"/>
          <w:spacing w:val="-6"/>
          <w:sz w:val="28"/>
          <w:cs/>
        </w:rPr>
        <w:t>......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</w:t>
      </w:r>
    </w:p>
    <w:p w:rsidR="00AA5952" w:rsidRDefault="00AA5952" w:rsidP="00AA5952">
      <w:pPr>
        <w:spacing w:after="0" w:line="240" w:lineRule="auto"/>
        <w:ind w:left="-567" w:right="-612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   4.</w:t>
      </w:r>
      <w:r w:rsidRPr="00AA5952">
        <w:rPr>
          <w:rFonts w:asciiTheme="majorBidi" w:eastAsia="Arial Unicode MS" w:hAnsiTheme="majorBidi" w:cstheme="majorBidi"/>
          <w:spacing w:val="-6"/>
          <w:sz w:val="28"/>
          <w:cs/>
        </w:rPr>
        <w:t xml:space="preserve"> วันครบกำหนดทบทวนข้อมูล/ระดับความเสี่ยงครั้งต่อไป....................................</w:t>
      </w:r>
      <w:r>
        <w:rPr>
          <w:rFonts w:asciiTheme="majorBidi" w:eastAsia="Arial Unicode MS" w:hAnsiTheme="majorBidi" w:cstheme="majorBidi"/>
          <w:spacing w:val="-6"/>
          <w:sz w:val="28"/>
          <w:cs/>
        </w:rPr>
        <w:t>.....</w:t>
      </w:r>
    </w:p>
    <w:p w:rsidR="00AA5952" w:rsidRPr="00AA5952" w:rsidRDefault="00AA5952" w:rsidP="00AA5952">
      <w:pPr>
        <w:spacing w:after="0" w:line="240" w:lineRule="auto"/>
        <w:ind w:left="-567" w:right="-612"/>
        <w:rPr>
          <w:rFonts w:asciiTheme="majorBidi" w:eastAsia="Arial Unicode MS" w:hAnsiTheme="majorBidi" w:cstheme="majorBidi"/>
          <w:spacing w:val="-6"/>
          <w:sz w:val="28"/>
        </w:rPr>
      </w:pP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   5.  </w:t>
      </w:r>
      <w:r w:rsidRPr="00AA5952"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ข้อมูลการแสดงตน </w:t>
      </w:r>
    </w:p>
    <w:p w:rsidR="00AA5952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  <w:u w:val="dotted"/>
        </w:rPr>
      </w:pPr>
      <w:r>
        <w:rPr>
          <w:rFonts w:ascii="AngsanaUPC" w:hAnsi="AngsanaUPC" w:cs="AngsanaUPC"/>
          <w:sz w:val="26"/>
          <w:szCs w:val="26"/>
        </w:rPr>
        <w:t xml:space="preserve">             </w:t>
      </w:r>
      <w:r w:rsidRPr="00934D43">
        <w:rPr>
          <w:rFonts w:ascii="AngsanaUPC" w:hAnsi="AngsanaUPC" w:cs="AngsanaUPC"/>
          <w:sz w:val="26"/>
          <w:szCs w:val="26"/>
        </w:rPr>
        <w:t>5</w:t>
      </w:r>
      <w:r w:rsidRPr="00934D43">
        <w:rPr>
          <w:rFonts w:ascii="AngsanaUPC" w:hAnsi="AngsanaUPC" w:cs="AngsanaUPC"/>
          <w:sz w:val="26"/>
          <w:szCs w:val="26"/>
          <w:cs/>
        </w:rPr>
        <w:t>.</w:t>
      </w:r>
      <w:r w:rsidRPr="00934D43">
        <w:rPr>
          <w:rFonts w:ascii="AngsanaUPC" w:hAnsi="AngsanaUPC" w:cs="AngsanaUPC"/>
          <w:sz w:val="26"/>
          <w:szCs w:val="26"/>
        </w:rPr>
        <w:t xml:space="preserve">1 </w:t>
      </w:r>
      <w:r w:rsidRPr="006A55E4">
        <w:rPr>
          <w:rStyle w:val="fontstyle01"/>
          <w:rFonts w:asciiTheme="majorBidi" w:hAnsiTheme="majorBidi" w:cstheme="majorBidi"/>
          <w:b w:val="0"/>
          <w:bCs w:val="0"/>
          <w:sz w:val="24"/>
          <w:szCs w:val="24"/>
          <w:cs/>
        </w:rPr>
        <w:t>ประเภทกิจการและวัตถุประสงค์ในการดำเนินกิจการ</w:t>
      </w:r>
      <w:r w:rsidRPr="00934D43">
        <w:rPr>
          <w:rStyle w:val="fontstyle01"/>
          <w:rFonts w:asciiTheme="majorBidi" w:hAnsiTheme="majorBidi" w:cs="Angsana New"/>
          <w:sz w:val="24"/>
          <w:szCs w:val="24"/>
          <w:cs/>
        </w:rPr>
        <w:t xml:space="preserve">  </w:t>
      </w:r>
      <w:r w:rsidRPr="00934D43">
        <w:sym w:font="Wingdings" w:char="F0A8"/>
      </w:r>
      <w:r w:rsidRPr="00934D43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934D43">
        <w:sym w:font="Wingdings" w:char="F0A8"/>
      </w:r>
      <w:r w:rsidRPr="00934D43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AA5952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  <w:u w:val="dotted"/>
        </w:rPr>
      </w:pPr>
      <w:r>
        <w:rPr>
          <w:rFonts w:ascii="AngsanaUPC" w:hAnsi="AngsanaUPC" w:cs="AngsanaUPC"/>
          <w:sz w:val="26"/>
          <w:szCs w:val="26"/>
        </w:rPr>
        <w:t xml:space="preserve">             </w:t>
      </w:r>
      <w:r w:rsidRPr="00934D43">
        <w:rPr>
          <w:rFonts w:ascii="AngsanaUPC" w:hAnsi="AngsanaUPC" w:cs="AngsanaUPC"/>
          <w:sz w:val="26"/>
          <w:szCs w:val="26"/>
        </w:rPr>
        <w:t>5</w:t>
      </w:r>
      <w:r w:rsidRPr="00934D43">
        <w:rPr>
          <w:rFonts w:ascii="AngsanaUPC" w:hAnsi="AngsanaUPC" w:cs="AngsanaUPC"/>
          <w:sz w:val="26"/>
          <w:szCs w:val="26"/>
          <w:cs/>
        </w:rPr>
        <w:t>.</w:t>
      </w:r>
      <w:r w:rsidRPr="006A55E4">
        <w:rPr>
          <w:rFonts w:ascii="AngsanaUPC" w:hAnsi="AngsanaUPC" w:cs="AngsanaUPC"/>
          <w:sz w:val="26"/>
          <w:szCs w:val="26"/>
        </w:rPr>
        <w:t>2</w:t>
      </w:r>
      <w:r w:rsidRPr="006A55E4">
        <w:rPr>
          <w:rFonts w:ascii="AngsanaUPC" w:hAnsi="AngsanaUPC" w:cs="AngsanaUPC"/>
          <w:b/>
          <w:bCs/>
          <w:sz w:val="26"/>
          <w:szCs w:val="26"/>
          <w:u w:val="dotted"/>
          <w:cs/>
        </w:rPr>
        <w:t xml:space="preserve"> </w:t>
      </w:r>
      <w:r w:rsidRPr="006A55E4">
        <w:rPr>
          <w:rStyle w:val="fontstyle01"/>
          <w:rFonts w:asciiTheme="majorBidi" w:hAnsiTheme="majorBidi" w:cstheme="majorBidi"/>
          <w:b w:val="0"/>
          <w:bCs w:val="0"/>
          <w:sz w:val="24"/>
          <w:szCs w:val="24"/>
          <w:cs/>
        </w:rPr>
        <w:t>สถานที่ตั้งและหมายเลขโทรศัพท์</w:t>
      </w:r>
      <w:r>
        <w:rPr>
          <w:rStyle w:val="fontstyle01"/>
          <w:rFonts w:asciiTheme="majorBidi" w:hAnsiTheme="majorBidi" w:cs="Angsana New"/>
          <w:sz w:val="24"/>
          <w:szCs w:val="24"/>
          <w:cs/>
        </w:rPr>
        <w:t xml:space="preserve">                                 </w:t>
      </w:r>
      <w:r w:rsidRPr="00934D43">
        <w:sym w:font="Wingdings" w:char="F0A8"/>
      </w:r>
      <w:r w:rsidRPr="00934D43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934D43">
        <w:sym w:font="Wingdings" w:char="F0A8"/>
      </w:r>
      <w:r w:rsidRPr="00934D43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AA5952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  <w:u w:val="dotted"/>
        </w:rPr>
      </w:pPr>
      <w:r>
        <w:rPr>
          <w:rFonts w:ascii="AngsanaUPC" w:hAnsi="AngsanaUPC" w:cs="AngsanaUPC"/>
          <w:sz w:val="26"/>
          <w:szCs w:val="26"/>
        </w:rPr>
        <w:t xml:space="preserve">             </w:t>
      </w:r>
      <w:r w:rsidRPr="00934D43">
        <w:rPr>
          <w:rFonts w:ascii="AngsanaUPC" w:hAnsi="AngsanaUPC" w:cs="AngsanaUPC"/>
          <w:sz w:val="26"/>
          <w:szCs w:val="26"/>
        </w:rPr>
        <w:t>5</w:t>
      </w:r>
      <w:r w:rsidRPr="00934D43">
        <w:rPr>
          <w:rFonts w:ascii="AngsanaUPC" w:hAnsi="AngsanaUPC" w:cs="AngsanaUPC"/>
          <w:sz w:val="26"/>
          <w:szCs w:val="26"/>
          <w:cs/>
        </w:rPr>
        <w:t>.</w:t>
      </w:r>
      <w:r w:rsidRPr="00934D43">
        <w:rPr>
          <w:rFonts w:ascii="AngsanaUPC" w:hAnsi="AngsanaUPC" w:cs="AngsanaUPC"/>
          <w:sz w:val="26"/>
          <w:szCs w:val="26"/>
        </w:rPr>
        <w:t>3</w:t>
      </w:r>
      <w:r w:rsidRPr="00934D43">
        <w:rPr>
          <w:rStyle w:val="fontstyle01"/>
          <w:rFonts w:asciiTheme="majorBidi" w:hAnsiTheme="majorBidi" w:cs="Angsana New"/>
          <w:sz w:val="24"/>
          <w:szCs w:val="24"/>
          <w:cs/>
        </w:rPr>
        <w:t xml:space="preserve"> </w:t>
      </w:r>
      <w:r w:rsidRPr="006A55E4">
        <w:rPr>
          <w:rStyle w:val="fontstyle01"/>
          <w:rFonts w:asciiTheme="majorBidi" w:hAnsiTheme="majorBidi" w:cstheme="majorBidi"/>
          <w:b w:val="0"/>
          <w:bCs w:val="0"/>
          <w:sz w:val="24"/>
          <w:szCs w:val="24"/>
          <w:cs/>
        </w:rPr>
        <w:t>ชื่อเต็มของผู้มีอำนาจลงนามแทนนิติบุคคล</w:t>
      </w:r>
      <w:r>
        <w:rPr>
          <w:rStyle w:val="fontstyle01"/>
          <w:rFonts w:asciiTheme="majorBidi" w:hAnsiTheme="majorBidi" w:cs="Angsana New"/>
          <w:sz w:val="24"/>
          <w:szCs w:val="24"/>
          <w:cs/>
        </w:rPr>
        <w:t xml:space="preserve">                   </w:t>
      </w:r>
      <w:r w:rsidRPr="00934D43">
        <w:sym w:font="Wingdings" w:char="F0A8"/>
      </w:r>
      <w:r w:rsidRPr="00934D43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934D43">
        <w:sym w:font="Wingdings" w:char="F0A8"/>
      </w:r>
      <w:r w:rsidRPr="00934D43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AA5952" w:rsidRPr="005A569A" w:rsidRDefault="00AA5952" w:rsidP="00AA5952">
      <w:pPr>
        <w:spacing w:after="0" w:line="216" w:lineRule="auto"/>
        <w:ind w:left="-567" w:right="-612"/>
        <w:rPr>
          <w:rFonts w:ascii="AngsanaUPC" w:eastAsia="Arial Unicode MS" w:hAnsi="AngsanaUPC" w:cs="AngsanaUPC"/>
          <w:spacing w:val="-6"/>
          <w:sz w:val="26"/>
          <w:szCs w:val="26"/>
          <w:u w:val="dotted"/>
        </w:rPr>
      </w:pP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             </w:t>
      </w:r>
      <w:r>
        <w:rPr>
          <w:rFonts w:ascii="AngsanaUPC" w:eastAsia="Arial Unicode MS" w:hAnsi="AngsanaUPC" w:cs="AngsanaUPC" w:hint="cs"/>
          <w:spacing w:val="-6"/>
          <w:sz w:val="26"/>
          <w:szCs w:val="26"/>
          <w:cs/>
        </w:rPr>
        <w:t xml:space="preserve">   </w:t>
      </w: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 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</w:rPr>
        <w:t>1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) ชื่อ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เลขประจำตัวประชาชน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Pr="005A569A" w:rsidRDefault="00AA5952" w:rsidP="00AA5952">
      <w:pPr>
        <w:spacing w:after="0" w:line="216" w:lineRule="auto"/>
        <w:ind w:left="-567" w:right="-612"/>
        <w:rPr>
          <w:rFonts w:ascii="AngsanaUPC" w:eastAsia="Arial Unicode MS" w:hAnsi="AngsanaUPC" w:cs="AngsanaUPC"/>
          <w:spacing w:val="-6"/>
          <w:sz w:val="26"/>
          <w:szCs w:val="26"/>
          <w:u w:val="dotted"/>
        </w:rPr>
      </w:pP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              </w:t>
      </w:r>
      <w:r>
        <w:rPr>
          <w:rFonts w:ascii="AngsanaUPC" w:eastAsia="Arial Unicode MS" w:hAnsi="AngsanaUPC" w:cs="AngsanaUPC" w:hint="cs"/>
          <w:spacing w:val="-6"/>
          <w:sz w:val="26"/>
          <w:szCs w:val="26"/>
          <w:cs/>
        </w:rPr>
        <w:t xml:space="preserve">   </w:t>
      </w: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</w:rPr>
        <w:t>2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) ชื่อ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เลขประจำตัวประชาชน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Pr="005A569A" w:rsidRDefault="00AA5952" w:rsidP="00AA5952">
      <w:pPr>
        <w:spacing w:after="0" w:line="216" w:lineRule="auto"/>
        <w:ind w:left="-567" w:right="-612"/>
        <w:rPr>
          <w:rFonts w:ascii="AngsanaUPC" w:eastAsia="Arial Unicode MS" w:hAnsi="AngsanaUPC" w:cs="AngsanaUPC"/>
          <w:spacing w:val="-6"/>
          <w:sz w:val="26"/>
          <w:szCs w:val="26"/>
          <w:u w:val="dotted"/>
        </w:rPr>
      </w:pP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              </w:t>
      </w:r>
      <w:r>
        <w:rPr>
          <w:rFonts w:ascii="AngsanaUPC" w:eastAsia="Arial Unicode MS" w:hAnsi="AngsanaUPC" w:cs="AngsanaUPC" w:hint="cs"/>
          <w:spacing w:val="-6"/>
          <w:sz w:val="26"/>
          <w:szCs w:val="26"/>
          <w:cs/>
        </w:rPr>
        <w:t xml:space="preserve">   </w:t>
      </w: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</w:rPr>
        <w:t>3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) ชื่อ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เลขประจำตัวประชาชน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  <w:u w:val="dotted"/>
        </w:rPr>
      </w:pPr>
      <w:r>
        <w:rPr>
          <w:rFonts w:ascii="AngsanaUPC" w:hAnsi="AngsanaUPC" w:cs="AngsanaUPC"/>
          <w:sz w:val="26"/>
          <w:szCs w:val="26"/>
        </w:rPr>
        <w:t xml:space="preserve">             </w:t>
      </w:r>
      <w:r w:rsidRPr="002D6CD7">
        <w:rPr>
          <w:rFonts w:ascii="AngsanaUPC" w:hAnsi="AngsanaUPC" w:cs="AngsanaUPC"/>
          <w:sz w:val="26"/>
          <w:szCs w:val="26"/>
        </w:rPr>
        <w:t xml:space="preserve"> 5</w:t>
      </w:r>
      <w:r w:rsidRPr="002D6CD7">
        <w:rPr>
          <w:rFonts w:ascii="AngsanaUPC" w:hAnsi="AngsanaUPC" w:cs="AngsanaUPC"/>
          <w:sz w:val="26"/>
          <w:szCs w:val="26"/>
          <w:cs/>
        </w:rPr>
        <w:t>.</w:t>
      </w:r>
      <w:r w:rsidRPr="002D6CD7">
        <w:rPr>
          <w:rFonts w:ascii="AngsanaUPC" w:hAnsi="AngsanaUPC" w:cs="AngsanaUPC"/>
          <w:sz w:val="26"/>
          <w:szCs w:val="26"/>
        </w:rPr>
        <w:t>4</w:t>
      </w:r>
      <w:r>
        <w:rPr>
          <w:rFonts w:ascii="AngsanaUPC" w:hAnsi="AngsanaUPC" w:cs="AngsanaUPC"/>
          <w:sz w:val="26"/>
          <w:szCs w:val="26"/>
          <w:cs/>
        </w:rPr>
        <w:t xml:space="preserve"> </w:t>
      </w:r>
      <w:r>
        <w:rPr>
          <w:rFonts w:ascii="AngsanaUPC" w:hAnsi="AngsanaUPC" w:cs="AngsanaUPC" w:hint="cs"/>
          <w:sz w:val="26"/>
          <w:szCs w:val="26"/>
          <w:cs/>
        </w:rPr>
        <w:t>ชื่อ</w:t>
      </w:r>
      <w:r w:rsidRPr="005A569A">
        <w:rPr>
          <w:rFonts w:ascii="AngsanaUPC" w:hAnsi="AngsanaUPC" w:cs="AngsanaUPC"/>
          <w:sz w:val="26"/>
          <w:szCs w:val="26"/>
          <w:cs/>
        </w:rPr>
        <w:t>ผู้ได้รับผลประโยชน์ที่แท้จริงของ</w:t>
      </w:r>
      <w:r w:rsidRPr="005A569A">
        <w:rPr>
          <w:rFonts w:ascii="AngsanaUPC" w:hAnsi="AngsanaUPC" w:cs="AngsanaUPC" w:hint="cs"/>
          <w:sz w:val="26"/>
          <w:szCs w:val="26"/>
          <w:cs/>
        </w:rPr>
        <w:t>ลูกค้านิติบุคคล</w:t>
      </w:r>
      <w:r w:rsidRPr="005A569A">
        <w:rPr>
          <w:rFonts w:ascii="AngsanaUPC" w:hAnsi="AngsanaUPC" w:cs="AngsanaUPC"/>
          <w:sz w:val="26"/>
          <w:szCs w:val="26"/>
          <w:cs/>
        </w:rPr>
        <w:t xml:space="preserve"> </w:t>
      </w:r>
      <w:r w:rsidRPr="005A569A">
        <w:rPr>
          <w:rFonts w:ascii="AngsanaUPC" w:hAnsi="AngsanaUPC" w:cs="AngsanaUPC"/>
          <w:sz w:val="26"/>
          <w:szCs w:val="26"/>
        </w:rPr>
        <w:sym w:font="Wingdings" w:char="F0A8"/>
      </w:r>
      <w:r w:rsidRPr="005A569A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 w:rsidRPr="005A569A">
        <w:rPr>
          <w:rFonts w:ascii="AngsanaUPC" w:hAnsi="AngsanaUPC" w:cs="AngsanaUPC"/>
          <w:sz w:val="26"/>
          <w:szCs w:val="26"/>
        </w:rPr>
        <w:sym w:font="Wingdings" w:char="F0A8"/>
      </w:r>
      <w:r w:rsidRPr="005A569A">
        <w:rPr>
          <w:rFonts w:ascii="AngsanaUPC" w:hAnsi="AngsanaUPC" w:cs="AngsanaUPC"/>
          <w:sz w:val="26"/>
          <w:szCs w:val="26"/>
          <w:cs/>
        </w:rPr>
        <w:t xml:space="preserve"> เปลี่ยนแปลง </w:t>
      </w:r>
      <w:r w:rsidRPr="00934D43">
        <w:rPr>
          <w:rFonts w:ascii="AngsanaUPC" w:hAnsi="AngsanaUPC" w:cs="AngsanaUPC"/>
          <w:sz w:val="26"/>
          <w:szCs w:val="26"/>
          <w:cs/>
        </w:rPr>
        <w:t>ระบุ</w:t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934D43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AA5952" w:rsidRPr="005A569A" w:rsidRDefault="00AA5952" w:rsidP="00AA5952">
      <w:pPr>
        <w:spacing w:after="0" w:line="216" w:lineRule="auto"/>
        <w:ind w:left="-567" w:right="-612"/>
        <w:rPr>
          <w:rFonts w:ascii="AngsanaUPC" w:eastAsia="Arial Unicode MS" w:hAnsi="AngsanaUPC" w:cs="AngsanaUPC"/>
          <w:spacing w:val="-6"/>
          <w:sz w:val="26"/>
          <w:szCs w:val="26"/>
          <w:u w:val="dotted"/>
        </w:rPr>
      </w:pPr>
      <w:r>
        <w:rPr>
          <w:rFonts w:ascii="AngsanaUPC" w:eastAsia="Arial Unicode MS" w:hAnsi="AngsanaUPC" w:cs="AngsanaUPC" w:hint="cs"/>
          <w:spacing w:val="-6"/>
          <w:sz w:val="26"/>
          <w:szCs w:val="26"/>
          <w:cs/>
        </w:rPr>
        <w:t xml:space="preserve">                      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</w:rPr>
        <w:t>1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) ชื่อ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เลขประจำตัวประชาชน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Pr="005A569A" w:rsidRDefault="00AA5952" w:rsidP="00AA5952">
      <w:pPr>
        <w:tabs>
          <w:tab w:val="left" w:pos="284"/>
        </w:tabs>
        <w:spacing w:after="0" w:line="216" w:lineRule="auto"/>
        <w:ind w:left="-567" w:right="-612"/>
        <w:rPr>
          <w:rFonts w:ascii="AngsanaUPC" w:eastAsia="Arial Unicode MS" w:hAnsi="AngsanaUPC" w:cs="AngsanaUPC"/>
          <w:spacing w:val="-6"/>
          <w:sz w:val="26"/>
          <w:szCs w:val="26"/>
          <w:u w:val="dotted"/>
        </w:rPr>
      </w:pP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              </w:t>
      </w:r>
      <w:r>
        <w:rPr>
          <w:rFonts w:ascii="AngsanaUPC" w:eastAsia="Arial Unicode MS" w:hAnsi="AngsanaUPC" w:cs="AngsanaUPC" w:hint="cs"/>
          <w:spacing w:val="-6"/>
          <w:sz w:val="26"/>
          <w:szCs w:val="26"/>
          <w:cs/>
        </w:rPr>
        <w:t xml:space="preserve">    </w:t>
      </w: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</w:rPr>
        <w:t>2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) ชื่อ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เลขประจำตัวประชาชน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Pr="005A569A" w:rsidRDefault="00AA5952" w:rsidP="00AA5952">
      <w:pPr>
        <w:spacing w:after="0" w:line="216" w:lineRule="auto"/>
        <w:ind w:left="-567" w:right="-612"/>
        <w:rPr>
          <w:rFonts w:ascii="AngsanaUPC" w:eastAsia="Arial Unicode MS" w:hAnsi="AngsanaUPC" w:cs="AngsanaUPC"/>
          <w:spacing w:val="-6"/>
          <w:sz w:val="26"/>
          <w:szCs w:val="26"/>
          <w:u w:val="dotted"/>
        </w:rPr>
      </w:pP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                </w:t>
      </w:r>
      <w:r>
        <w:rPr>
          <w:rFonts w:ascii="AngsanaUPC" w:eastAsia="Arial Unicode MS" w:hAnsi="AngsanaUPC" w:cs="AngsanaUPC" w:hint="cs"/>
          <w:spacing w:val="-6"/>
          <w:sz w:val="26"/>
          <w:szCs w:val="26"/>
          <w:cs/>
        </w:rPr>
        <w:t xml:space="preserve">    </w:t>
      </w:r>
      <w:r>
        <w:rPr>
          <w:rFonts w:ascii="AngsanaUPC" w:eastAsia="Arial Unicode MS" w:hAnsi="AngsanaUPC" w:cs="AngsanaUPC"/>
          <w:spacing w:val="-6"/>
          <w:sz w:val="26"/>
          <w:szCs w:val="26"/>
          <w:cs/>
        </w:rPr>
        <w:t xml:space="preserve"> 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</w:rPr>
        <w:t>3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) ชื่อ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เลขประจำตัวประชาชน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Pr="00F11493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5.5 </w:t>
      </w:r>
      <w:r w:rsidRPr="00F11493">
        <w:rPr>
          <w:rFonts w:ascii="AngsanaUPC" w:hAnsi="AngsanaUPC" w:cs="AngsanaUPC"/>
          <w:sz w:val="26"/>
          <w:szCs w:val="26"/>
          <w:cs/>
        </w:rPr>
        <w:t>ข้อมูลของบุคคลซึ่งได้รับมอบอำนาจทอดสุดท้ายให้สร้างความสัมพันธ์ทางธุรกิจหรือทำธุรกรรมกับสหกรณ์เป็นครั้งคราว</w:t>
      </w:r>
    </w:p>
    <w:p w:rsidR="00AA5952" w:rsidRPr="005A569A" w:rsidRDefault="00AA5952" w:rsidP="00AA5952">
      <w:pPr>
        <w:spacing w:after="0" w:line="216" w:lineRule="auto"/>
        <w:ind w:left="-567" w:right="-612"/>
        <w:rPr>
          <w:rFonts w:ascii="AngsanaUPC" w:eastAsia="Arial Unicode MS" w:hAnsi="AngsanaUPC" w:cs="AngsanaUPC"/>
          <w:spacing w:val="-6"/>
          <w:sz w:val="26"/>
          <w:szCs w:val="26"/>
          <w:u w:val="dotted"/>
        </w:rPr>
      </w:pPr>
      <w:r w:rsidRPr="00F11493">
        <w:rPr>
          <w:rFonts w:ascii="AngsanaUPC" w:hAnsi="AngsanaUPC" w:cs="AngsanaUPC" w:hint="cs"/>
          <w:sz w:val="26"/>
          <w:szCs w:val="26"/>
          <w:cs/>
        </w:rPr>
        <w:t xml:space="preserve"> </w:t>
      </w:r>
      <w:r>
        <w:rPr>
          <w:rFonts w:ascii="AngsanaUPC" w:hAnsi="AngsanaUPC" w:cs="AngsanaUPC" w:hint="cs"/>
          <w:sz w:val="26"/>
          <w:szCs w:val="26"/>
          <w:cs/>
        </w:rPr>
        <w:t xml:space="preserve">                 </w:t>
      </w:r>
      <w:r w:rsidRPr="00F11493">
        <w:rPr>
          <w:rFonts w:ascii="AngsanaUPC" w:hAnsi="AngsanaUPC" w:cs="AngsanaUPC" w:hint="cs"/>
          <w:sz w:val="26"/>
          <w:szCs w:val="26"/>
          <w:cs/>
        </w:rPr>
        <w:t xml:space="preserve"> </w:t>
      </w:r>
      <w:r>
        <w:rPr>
          <w:rFonts w:ascii="AngsanaUPC" w:hAnsi="AngsanaUPC" w:cs="AngsanaUPC" w:hint="cs"/>
          <w:sz w:val="26"/>
          <w:szCs w:val="26"/>
          <w:cs/>
        </w:rPr>
        <w:t xml:space="preserve">1) 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ชื่อ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cs/>
        </w:rPr>
        <w:t>เลขประจำตัวประชาชน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Pr="00F11493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</w:rPr>
      </w:pPr>
      <w:r w:rsidRPr="00F11493">
        <w:rPr>
          <w:rFonts w:ascii="AngsanaUPC" w:hAnsi="AngsanaUPC" w:cs="AngsanaUPC"/>
          <w:sz w:val="26"/>
          <w:szCs w:val="26"/>
          <w:cs/>
        </w:rPr>
        <w:tab/>
      </w:r>
      <w:r>
        <w:rPr>
          <w:rFonts w:ascii="AngsanaUPC" w:hAnsi="AngsanaUPC" w:cs="AngsanaUPC" w:hint="cs"/>
          <w:sz w:val="26"/>
          <w:szCs w:val="26"/>
          <w:cs/>
        </w:rPr>
        <w:t xml:space="preserve">      2)</w:t>
      </w:r>
      <w:r w:rsidRPr="00F11493">
        <w:rPr>
          <w:rFonts w:ascii="AngsanaUPC" w:hAnsi="AngsanaUPC" w:cs="AngsanaUPC" w:hint="cs"/>
          <w:sz w:val="26"/>
          <w:szCs w:val="26"/>
          <w:cs/>
        </w:rPr>
        <w:t xml:space="preserve"> </w:t>
      </w:r>
      <w:r w:rsidRPr="00F11493">
        <w:rPr>
          <w:rFonts w:ascii="AngsanaUPC" w:hAnsi="AngsanaUPC" w:cs="AngsanaUPC"/>
          <w:sz w:val="26"/>
          <w:szCs w:val="26"/>
          <w:cs/>
        </w:rPr>
        <w:t>วัน เดือน ปีเกิด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F11493">
        <w:rPr>
          <w:rFonts w:ascii="AngsanaUPC" w:hAnsi="AngsanaUPC" w:cs="AngsanaUPC"/>
          <w:sz w:val="26"/>
          <w:szCs w:val="26"/>
          <w:cs/>
        </w:rPr>
        <w:t xml:space="preserve">                                                            </w:t>
      </w:r>
    </w:p>
    <w:p w:rsidR="00AA5952" w:rsidRDefault="00AA5952" w:rsidP="00AA5952">
      <w:pPr>
        <w:spacing w:after="0" w:line="240" w:lineRule="auto"/>
        <w:ind w:left="-567" w:right="-612"/>
        <w:rPr>
          <w:rFonts w:ascii="AngsanaUPC" w:eastAsia="Arial Unicode MS" w:hAnsi="AngsanaUPC" w:cs="AngsanaUPC"/>
          <w:spacing w:val="-6"/>
          <w:sz w:val="26"/>
          <w:szCs w:val="26"/>
          <w:u w:val="dotted"/>
        </w:rPr>
      </w:pPr>
      <w:r w:rsidRPr="00F11493">
        <w:rPr>
          <w:rFonts w:ascii="AngsanaUPC" w:hAnsi="AngsanaUPC" w:cs="AngsanaUPC"/>
          <w:sz w:val="26"/>
          <w:szCs w:val="26"/>
          <w:cs/>
        </w:rPr>
        <w:t xml:space="preserve">       </w:t>
      </w:r>
      <w:r>
        <w:rPr>
          <w:rFonts w:ascii="AngsanaUPC" w:hAnsi="AngsanaUPC" w:cs="AngsanaUPC" w:hint="cs"/>
          <w:sz w:val="26"/>
          <w:szCs w:val="26"/>
          <w:cs/>
        </w:rPr>
        <w:t xml:space="preserve">            3)</w:t>
      </w:r>
      <w:r w:rsidRPr="00F11493">
        <w:rPr>
          <w:rFonts w:ascii="AngsanaUPC" w:hAnsi="AngsanaUPC" w:cs="AngsanaUPC"/>
          <w:sz w:val="26"/>
          <w:szCs w:val="26"/>
          <w:cs/>
        </w:rPr>
        <w:t xml:space="preserve"> ที่อยู่ตามบัตรประจำตัวประชาชนหรือที่อยู่ตามทะเบียนบ้าน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Pr="00F11493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     4) </w:t>
      </w:r>
      <w:r w:rsidRPr="00F11493">
        <w:rPr>
          <w:rFonts w:ascii="AngsanaUPC" w:hAnsi="AngsanaUPC" w:cs="AngsanaUPC"/>
          <w:sz w:val="26"/>
          <w:szCs w:val="26"/>
          <w:cs/>
        </w:rPr>
        <w:t>ที่อยู่ปัจจุบัน</w:t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  <w:r w:rsidRPr="005A569A">
        <w:rPr>
          <w:rFonts w:ascii="AngsanaUPC" w:eastAsia="Arial Unicode MS" w:hAnsi="AngsanaUPC" w:cs="AngsanaUPC"/>
          <w:spacing w:val="-6"/>
          <w:sz w:val="26"/>
          <w:szCs w:val="26"/>
          <w:u w:val="dotted"/>
          <w:cs/>
        </w:rPr>
        <w:tab/>
      </w:r>
    </w:p>
    <w:p w:rsidR="00AA5952" w:rsidRPr="00F11493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     5) </w:t>
      </w:r>
      <w:r w:rsidRPr="00F11493">
        <w:rPr>
          <w:rFonts w:ascii="AngsanaUPC" w:hAnsi="AngsanaUPC" w:cs="AngsanaUPC"/>
          <w:sz w:val="26"/>
          <w:szCs w:val="26"/>
          <w:cs/>
        </w:rPr>
        <w:t xml:space="preserve">ลายมือชื่อผู้รับมอบอำนาจทอดสุดท้าย    </w:t>
      </w:r>
      <w:r>
        <w:rPr>
          <w:rFonts w:ascii="AngsanaUPC" w:hAnsi="AngsanaUPC" w:cs="AngsanaUPC" w:hint="cs"/>
          <w:sz w:val="26"/>
          <w:szCs w:val="26"/>
          <w:cs/>
        </w:rPr>
        <w:t xml:space="preserve"> </w:t>
      </w:r>
      <w:r w:rsidRPr="00F11493">
        <w:rPr>
          <w:rFonts w:ascii="AngsanaUPC" w:hAnsi="AngsanaUPC" w:cs="AngsanaUPC"/>
          <w:sz w:val="26"/>
          <w:szCs w:val="26"/>
          <w:cs/>
        </w:rPr>
        <w:t xml:space="preserve">   </w:t>
      </w:r>
      <w:r w:rsidR="00546420">
        <w:rPr>
          <w:rFonts w:ascii="AngsanaUPC" w:hAnsi="AngsanaUPC" w:cs="AngsanaUPC" w:hint="cs"/>
          <w:sz w:val="26"/>
          <w:szCs w:val="26"/>
          <w:cs/>
        </w:rPr>
        <w:t xml:space="preserve"> </w:t>
      </w:r>
      <w:r w:rsidRPr="00F11493">
        <w:rPr>
          <w:rFonts w:ascii="AngsanaUPC" w:hAnsi="AngsanaUPC" w:cs="AngsanaUPC"/>
          <w:sz w:val="26"/>
          <w:szCs w:val="26"/>
        </w:rPr>
        <w:sym w:font="Webdings" w:char="F063"/>
      </w:r>
      <w:r w:rsidRPr="00F11493">
        <w:rPr>
          <w:rFonts w:ascii="AngsanaUPC" w:hAnsi="AngsanaUPC" w:cs="AngsanaUPC"/>
          <w:sz w:val="26"/>
          <w:szCs w:val="26"/>
          <w:cs/>
        </w:rPr>
        <w:t xml:space="preserve"> มี       </w:t>
      </w:r>
      <w:r w:rsidRPr="00F11493">
        <w:rPr>
          <w:rFonts w:ascii="AngsanaUPC" w:hAnsi="AngsanaUPC" w:cs="AngsanaUPC"/>
          <w:sz w:val="26"/>
          <w:szCs w:val="26"/>
        </w:rPr>
        <w:sym w:font="Webdings" w:char="F063"/>
      </w:r>
      <w:r w:rsidRPr="00F11493">
        <w:rPr>
          <w:rFonts w:ascii="AngsanaUPC" w:hAnsi="AngsanaUPC" w:cs="AngsanaUPC"/>
          <w:sz w:val="26"/>
          <w:szCs w:val="26"/>
          <w:cs/>
        </w:rPr>
        <w:t xml:space="preserve"> ไม่มี       </w:t>
      </w:r>
    </w:p>
    <w:p w:rsidR="00AA5952" w:rsidRPr="00AA5952" w:rsidRDefault="00AA5952" w:rsidP="00AA5952">
      <w:pPr>
        <w:spacing w:after="0" w:line="216" w:lineRule="auto"/>
        <w:ind w:right="-612"/>
        <w:rPr>
          <w:rStyle w:val="fontstyle01"/>
          <w:rFonts w:asciiTheme="majorBidi" w:hAnsiTheme="majorBidi" w:cstheme="majorBidi"/>
          <w:sz w:val="24"/>
          <w:szCs w:val="24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5.6</w:t>
      </w:r>
      <w:r w:rsidRPr="00AA5952">
        <w:rPr>
          <w:rFonts w:ascii="AngsanaUPC" w:hAnsi="AngsanaUPC" w:cs="AngsanaUPC" w:hint="cs"/>
          <w:sz w:val="26"/>
          <w:szCs w:val="26"/>
          <w:cs/>
        </w:rPr>
        <w:t xml:space="preserve"> </w:t>
      </w:r>
      <w:r w:rsidRPr="00AA5952">
        <w:rPr>
          <w:rStyle w:val="fontstyle01"/>
          <w:rFonts w:asciiTheme="majorBidi" w:hAnsiTheme="majorBidi" w:cstheme="majorBidi"/>
          <w:b w:val="0"/>
          <w:bCs w:val="0"/>
          <w:sz w:val="24"/>
          <w:szCs w:val="24"/>
          <w:cs/>
        </w:rPr>
        <w:t>ขอหลักฐานเพิ่มเติม</w:t>
      </w:r>
      <w:r w:rsidRPr="00AA5952">
        <w:rPr>
          <w:rStyle w:val="fontstyle01"/>
          <w:rFonts w:asciiTheme="majorBidi" w:hAnsiTheme="majorBidi" w:cstheme="majorBidi" w:hint="cs"/>
          <w:b w:val="0"/>
          <w:bCs w:val="0"/>
          <w:sz w:val="24"/>
          <w:szCs w:val="24"/>
          <w:cs/>
        </w:rPr>
        <w:t>ตามรายละเอียดการแสดงตน</w:t>
      </w:r>
      <w:r w:rsidRPr="00AA5952">
        <w:rPr>
          <w:rStyle w:val="fontstyle01"/>
          <w:rFonts w:asciiTheme="majorBidi" w:hAnsiTheme="majorBidi" w:cstheme="majorBidi" w:hint="cs"/>
          <w:sz w:val="24"/>
          <w:szCs w:val="24"/>
          <w:cs/>
        </w:rPr>
        <w:t xml:space="preserve">  </w:t>
      </w:r>
      <w:r w:rsidRPr="00F11493">
        <w:rPr>
          <w:rFonts w:ascii="AngsanaUPC" w:hAnsi="AngsanaUPC" w:cs="AngsanaUPC"/>
          <w:sz w:val="26"/>
          <w:szCs w:val="26"/>
        </w:rPr>
        <w:sym w:font="Webdings" w:char="F063"/>
      </w:r>
      <w:r w:rsidRPr="00AA5952">
        <w:rPr>
          <w:rFonts w:ascii="AngsanaUPC" w:hAnsi="AngsanaUPC" w:cs="AngsanaUPC"/>
          <w:sz w:val="26"/>
          <w:szCs w:val="26"/>
          <w:cs/>
        </w:rPr>
        <w:t xml:space="preserve"> มี       </w:t>
      </w:r>
      <w:r w:rsidRPr="00F11493">
        <w:rPr>
          <w:rFonts w:ascii="AngsanaUPC" w:hAnsi="AngsanaUPC" w:cs="AngsanaUPC"/>
          <w:sz w:val="26"/>
          <w:szCs w:val="26"/>
        </w:rPr>
        <w:sym w:font="Webdings" w:char="F063"/>
      </w:r>
      <w:r w:rsidRPr="00AA5952">
        <w:rPr>
          <w:rFonts w:ascii="AngsanaUPC" w:hAnsi="AngsanaUPC" w:cs="AngsanaUPC"/>
          <w:sz w:val="26"/>
          <w:szCs w:val="26"/>
          <w:cs/>
        </w:rPr>
        <w:t xml:space="preserve"> ไม่มี       </w:t>
      </w:r>
    </w:p>
    <w:p w:rsidR="00AA5952" w:rsidRPr="001B36B2" w:rsidRDefault="00AA5952" w:rsidP="00AA5952">
      <w:pPr>
        <w:pStyle w:val="ListParagraph"/>
        <w:spacing w:after="0" w:line="216" w:lineRule="auto"/>
        <w:ind w:left="-567" w:right="-612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5.7 </w:t>
      </w:r>
      <w:r w:rsidRPr="001B36B2">
        <w:rPr>
          <w:rFonts w:ascii="AngsanaUPC" w:hAnsi="AngsanaUPC" w:cs="AngsanaUPC"/>
          <w:sz w:val="26"/>
          <w:szCs w:val="26"/>
          <w:cs/>
        </w:rPr>
        <w:t>รายได้ของ</w:t>
      </w:r>
      <w:r w:rsidRPr="001B36B2">
        <w:rPr>
          <w:rFonts w:ascii="AngsanaUPC" w:hAnsi="AngsanaUPC" w:cs="AngsanaUPC" w:hint="cs"/>
          <w:sz w:val="26"/>
          <w:szCs w:val="26"/>
          <w:cs/>
        </w:rPr>
        <w:t>ลูกค้านิติบุคคล</w:t>
      </w:r>
      <w:r w:rsidRPr="001B36B2">
        <w:rPr>
          <w:rFonts w:ascii="AngsanaUPC" w:hAnsi="AngsanaUPC" w:cs="AngsanaUPC"/>
          <w:sz w:val="26"/>
          <w:szCs w:val="26"/>
          <w:cs/>
        </w:rPr>
        <w:t>ต่อเดือน</w:t>
      </w:r>
      <w:r w:rsidRPr="001B36B2">
        <w:rPr>
          <w:rFonts w:ascii="AngsanaUPC" w:hAnsi="AngsanaUPC" w:cs="AngsanaUPC"/>
          <w:sz w:val="26"/>
          <w:szCs w:val="26"/>
          <w:u w:val="dotted"/>
          <w:cs/>
        </w:rPr>
        <w:t xml:space="preserve">                  </w:t>
      </w:r>
      <w:r w:rsidRPr="001B36B2">
        <w:rPr>
          <w:rFonts w:ascii="AngsanaUPC" w:hAnsi="AngsanaUPC" w:cs="AngsanaUPC"/>
          <w:sz w:val="26"/>
          <w:szCs w:val="26"/>
          <w:u w:val="dotted"/>
          <w:cs/>
        </w:rPr>
        <w:tab/>
        <w:t xml:space="preserve">                         </w:t>
      </w:r>
      <w:r w:rsidRPr="001B36B2">
        <w:rPr>
          <w:rFonts w:ascii="AngsanaUPC" w:hAnsi="AngsanaUPC" w:cs="AngsanaUPC"/>
          <w:sz w:val="26"/>
          <w:szCs w:val="26"/>
          <w:cs/>
        </w:rPr>
        <w:t xml:space="preserve">บาท  </w:t>
      </w:r>
    </w:p>
    <w:p w:rsidR="00AA5952" w:rsidRDefault="00AA5952" w:rsidP="00AA5952">
      <w:pPr>
        <w:spacing w:after="0" w:line="216" w:lineRule="auto"/>
        <w:ind w:left="-567" w:right="-612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      </w:t>
      </w:r>
      <w:r w:rsidRPr="005A569A">
        <w:sym w:font="Wingdings" w:char="F0A8"/>
      </w:r>
      <w:r w:rsidRPr="001B36B2">
        <w:rPr>
          <w:rFonts w:ascii="AngsanaUPC" w:hAnsi="AngsanaUPC" w:cs="AngsanaUPC"/>
          <w:sz w:val="26"/>
          <w:szCs w:val="26"/>
          <w:cs/>
        </w:rPr>
        <w:t xml:space="preserve"> มีรายได้อื่น ๆ  </w:t>
      </w:r>
      <w:r w:rsidRPr="005A569A">
        <w:sym w:font="Wingdings" w:char="F0A8"/>
      </w:r>
      <w:r w:rsidRPr="001B36B2">
        <w:rPr>
          <w:rFonts w:ascii="AngsanaUPC" w:hAnsi="AngsanaUPC" w:cs="AngsanaUPC"/>
          <w:sz w:val="26"/>
          <w:szCs w:val="26"/>
          <w:cs/>
        </w:rPr>
        <w:t xml:space="preserve"> ไม่มีรายได้อื่น ๆ</w:t>
      </w:r>
      <w:r>
        <w:rPr>
          <w:rFonts w:ascii="AngsanaUPC" w:hAnsi="AngsanaUPC" w:cs="AngsanaUPC" w:hint="cs"/>
          <w:sz w:val="26"/>
          <w:szCs w:val="26"/>
          <w:cs/>
        </w:rPr>
        <w:t xml:space="preserve">    </w:t>
      </w:r>
    </w:p>
    <w:p w:rsidR="00AA5952" w:rsidRDefault="00AA5952" w:rsidP="00AA5952">
      <w:pPr>
        <w:spacing w:after="0" w:line="216" w:lineRule="auto"/>
        <w:ind w:left="-567" w:right="-612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      </w:t>
      </w:r>
      <w:r w:rsidRPr="001B36B2">
        <w:rPr>
          <w:rFonts w:ascii="AngsanaUPC" w:hAnsi="AngsanaUPC" w:cs="AngsanaUPC"/>
          <w:sz w:val="26"/>
          <w:szCs w:val="26"/>
          <w:cs/>
        </w:rPr>
        <w:t xml:space="preserve">แหล่งที่มาของรายได้อื่น  </w:t>
      </w:r>
    </w:p>
    <w:p w:rsidR="00AA5952" w:rsidRDefault="00AA5952" w:rsidP="00AA5952">
      <w:pPr>
        <w:spacing w:after="0" w:line="216" w:lineRule="auto"/>
        <w:ind w:left="-567" w:right="-612"/>
        <w:rPr>
          <w:rFonts w:ascii="AngsanaUPC" w:hAnsi="AngsanaUPC" w:cs="AngsanaUPC"/>
          <w:sz w:val="26"/>
          <w:szCs w:val="26"/>
          <w:u w:val="dotted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      </w:t>
      </w:r>
      <w:r w:rsidRPr="005A569A">
        <w:sym w:font="Wingdings" w:char="F0A8"/>
      </w:r>
      <w:r w:rsidRPr="001B36B2">
        <w:rPr>
          <w:rFonts w:ascii="AngsanaUPC" w:hAnsi="AngsanaUPC" w:cs="AngsanaUPC"/>
          <w:sz w:val="26"/>
          <w:szCs w:val="26"/>
          <w:cs/>
        </w:rPr>
        <w:t xml:space="preserve"> ขายสินค้า </w:t>
      </w:r>
      <w:r w:rsidRPr="005A569A">
        <w:sym w:font="Wingdings" w:char="F0A8"/>
      </w:r>
      <w:r w:rsidRPr="001B36B2">
        <w:rPr>
          <w:rFonts w:ascii="AngsanaUPC" w:hAnsi="AngsanaUPC" w:cs="AngsanaUPC"/>
          <w:sz w:val="26"/>
          <w:szCs w:val="26"/>
          <w:cs/>
        </w:rPr>
        <w:t xml:space="preserve"> อื่น ๆ ระบุ </w:t>
      </w:r>
      <w:r w:rsidRPr="001B36B2">
        <w:rPr>
          <w:rFonts w:ascii="AngsanaUPC" w:hAnsi="AngsanaUPC" w:cs="AngsanaUPC"/>
          <w:sz w:val="26"/>
          <w:szCs w:val="26"/>
          <w:u w:val="dotted"/>
          <w:cs/>
        </w:rPr>
        <w:t xml:space="preserve">          </w:t>
      </w:r>
      <w:r w:rsidRPr="001B36B2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1B36B2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1B36B2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AA5952" w:rsidRDefault="00AA5952" w:rsidP="00AA5952">
      <w:pPr>
        <w:spacing w:after="0" w:line="216" w:lineRule="auto"/>
        <w:ind w:left="-567" w:right="-612"/>
        <w:rPr>
          <w:rFonts w:ascii="AngsanaUPC" w:hAnsi="AngsanaUPC" w:cs="AngsanaUPC"/>
          <w:sz w:val="26"/>
          <w:szCs w:val="26"/>
          <w:u w:val="dotted"/>
        </w:rPr>
      </w:pPr>
      <w:r w:rsidRPr="001B36B2">
        <w:rPr>
          <w:rFonts w:ascii="AngsanaUPC" w:hAnsi="AngsanaUPC" w:cs="AngsanaUPC" w:hint="cs"/>
          <w:sz w:val="26"/>
          <w:szCs w:val="26"/>
          <w:cs/>
        </w:rPr>
        <w:t xml:space="preserve">          </w:t>
      </w:r>
      <w:r>
        <w:rPr>
          <w:rFonts w:ascii="AngsanaUPC" w:hAnsi="AngsanaUPC" w:cs="AngsanaUPC" w:hint="cs"/>
          <w:sz w:val="26"/>
          <w:szCs w:val="26"/>
          <w:cs/>
        </w:rPr>
        <w:t xml:space="preserve">  </w:t>
      </w:r>
      <w:r w:rsidRPr="001B36B2">
        <w:rPr>
          <w:rFonts w:ascii="AngsanaUPC" w:hAnsi="AngsanaUPC" w:cs="AngsanaUPC" w:hint="cs"/>
          <w:sz w:val="26"/>
          <w:szCs w:val="26"/>
          <w:cs/>
        </w:rPr>
        <w:t xml:space="preserve"> 5.8 </w:t>
      </w:r>
      <w:r w:rsidRPr="006A55E4">
        <w:rPr>
          <w:rFonts w:ascii="AngsanaUPC" w:hAnsi="AngsanaUPC" w:cs="AngsanaUPC"/>
          <w:sz w:val="26"/>
          <w:szCs w:val="26"/>
          <w:cs/>
        </w:rPr>
        <w:t>ข้อมูลการระบุตัวตนและพิสูจน์ทราบตัวตนของลูกค้าหรือผู้ได้รับผลประโยชน์ที่แท้จริงของลูกค้า</w:t>
      </w:r>
      <w:r w:rsidRPr="001B36B2">
        <w:rPr>
          <w:rFonts w:ascii="AngsanaUPC" w:hAnsi="AngsanaUPC" w:cs="AngsanaUPC"/>
          <w:sz w:val="26"/>
          <w:szCs w:val="26"/>
          <w:cs/>
        </w:rPr>
        <w:t xml:space="preserve"> (ต้องมีความสัมพันธ์กับความเสี่</w:t>
      </w:r>
      <w:r>
        <w:rPr>
          <w:rFonts w:ascii="AngsanaUPC" w:hAnsi="AngsanaUPC" w:cs="AngsanaUPC"/>
          <w:sz w:val="26"/>
          <w:szCs w:val="26"/>
          <w:cs/>
        </w:rPr>
        <w:t>ยงของผลิตภัณฑ์/บริการที่ได้</w:t>
      </w:r>
      <w:r w:rsidRPr="001B36B2">
        <w:rPr>
          <w:rFonts w:ascii="AngsanaUPC" w:hAnsi="AngsanaUPC" w:cs="AngsanaUPC"/>
          <w:sz w:val="26"/>
          <w:szCs w:val="26"/>
          <w:cs/>
        </w:rPr>
        <w:t>ประเมินไว้)</w:t>
      </w:r>
      <w:r>
        <w:rPr>
          <w:rFonts w:ascii="AngsanaUPC" w:hAnsi="AngsanaUPC" w:cs="AngsanaUPC" w:hint="cs"/>
          <w:sz w:val="26"/>
          <w:szCs w:val="26"/>
          <w:cs/>
        </w:rPr>
        <w:t xml:space="preserve"> </w:t>
      </w:r>
      <w:r>
        <w:rPr>
          <w:rFonts w:cs="Angsana New"/>
          <w:szCs w:val="22"/>
          <w:cs/>
        </w:rPr>
        <w:t xml:space="preserve">   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คงเดิม </w:t>
      </w:r>
      <w:r>
        <w:rPr>
          <w:rFonts w:ascii="AngsanaUPC" w:hAnsi="AngsanaUPC" w:cs="AngsanaUPC" w:hint="cs"/>
          <w:sz w:val="26"/>
          <w:szCs w:val="26"/>
          <w:cs/>
        </w:rPr>
        <w:t xml:space="preserve">    </w:t>
      </w:r>
      <w:r w:rsidRPr="003F202F">
        <w:sym w:font="Wingdings" w:char="F0A8"/>
      </w:r>
      <w:r w:rsidRPr="00B27F15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B27F15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AA5952" w:rsidRPr="009D19FB" w:rsidRDefault="00AA5952" w:rsidP="00AA5952">
      <w:pPr>
        <w:spacing w:after="0" w:line="216" w:lineRule="auto"/>
        <w:ind w:left="-567" w:right="-612"/>
        <w:rPr>
          <w:rFonts w:ascii="AngsanaUPC" w:hAnsi="AngsanaUPC" w:cs="AngsanaUPC"/>
          <w:sz w:val="12"/>
          <w:szCs w:val="12"/>
          <w:u w:val="dotted"/>
        </w:rPr>
      </w:pPr>
    </w:p>
    <w:p w:rsidR="00AA5952" w:rsidRPr="001B36B2" w:rsidRDefault="00AA5952" w:rsidP="00AA5952">
      <w:pPr>
        <w:spacing w:after="0" w:line="216" w:lineRule="auto"/>
        <w:ind w:left="-567" w:right="-612"/>
        <w:rPr>
          <w:rFonts w:ascii="AngsanaUPC" w:hAnsi="AngsanaUPC" w:cs="AngsanaUPC"/>
          <w:sz w:val="28"/>
        </w:rPr>
      </w:pPr>
      <w:r w:rsidRPr="001B36B2">
        <w:rPr>
          <w:rFonts w:ascii="AngsanaUPC" w:eastAsia="Arial Unicode MS" w:hAnsi="AngsanaUPC" w:cs="AngsanaUPC"/>
          <w:b/>
          <w:bCs/>
          <w:spacing w:val="-6"/>
          <w:sz w:val="28"/>
          <w:cs/>
        </w:rPr>
        <w:t>2.</w:t>
      </w:r>
      <w:r w:rsidRPr="001B36B2">
        <w:rPr>
          <w:rFonts w:ascii="AngsanaUPC" w:eastAsia="Arial Unicode MS" w:hAnsi="AngsanaUPC" w:cs="AngsanaUPC"/>
          <w:spacing w:val="-6"/>
          <w:sz w:val="28"/>
          <w:cs/>
        </w:rPr>
        <w:t xml:space="preserve"> </w:t>
      </w:r>
      <w:r w:rsidRPr="001B36B2">
        <w:rPr>
          <w:rFonts w:ascii="AngsanaUPC" w:eastAsia="Arial Unicode MS" w:hAnsi="AngsanaUPC" w:cs="AngsanaUPC"/>
          <w:b/>
          <w:bCs/>
          <w:spacing w:val="-6"/>
          <w:sz w:val="28"/>
          <w:u w:val="single"/>
          <w:cs/>
        </w:rPr>
        <w:t>ตรวจสอบข้อมูลของ</w:t>
      </w:r>
      <w:r w:rsidRPr="001B36B2">
        <w:rPr>
          <w:rFonts w:ascii="AngsanaUPC" w:eastAsia="Arial Unicode MS" w:hAnsi="AngsanaUPC" w:cs="AngsanaUPC" w:hint="cs"/>
          <w:b/>
          <w:bCs/>
          <w:spacing w:val="-6"/>
          <w:sz w:val="28"/>
          <w:u w:val="single"/>
          <w:cs/>
        </w:rPr>
        <w:t>ลูกค้า</w:t>
      </w:r>
      <w:r w:rsidRPr="001B36B2">
        <w:rPr>
          <w:rFonts w:ascii="AngsanaUPC" w:eastAsia="Arial Unicode MS" w:hAnsi="AngsanaUPC" w:cs="AngsanaUPC"/>
          <w:b/>
          <w:bCs/>
          <w:spacing w:val="-6"/>
          <w:sz w:val="28"/>
          <w:u w:val="single"/>
          <w:cs/>
        </w:rPr>
        <w:t>และผู้ได้รับผลประโยชน์ที่แท้จริงของ</w:t>
      </w:r>
      <w:r w:rsidRPr="001B36B2">
        <w:rPr>
          <w:rFonts w:ascii="AngsanaUPC" w:eastAsia="Arial Unicode MS" w:hAnsi="AngsanaUPC" w:cs="AngsanaUPC" w:hint="cs"/>
          <w:b/>
          <w:bCs/>
          <w:spacing w:val="-6"/>
          <w:sz w:val="28"/>
          <w:u w:val="single"/>
          <w:cs/>
        </w:rPr>
        <w:t>ลูกค้า</w:t>
      </w:r>
      <w:r w:rsidRPr="001B36B2">
        <w:rPr>
          <w:rFonts w:ascii="AngsanaUPC" w:eastAsia="Arial Unicode MS" w:hAnsi="AngsanaUPC" w:cs="AngsanaUPC"/>
          <w:b/>
          <w:bCs/>
          <w:spacing w:val="-6"/>
          <w:sz w:val="28"/>
          <w:u w:val="single"/>
          <w:cs/>
        </w:rPr>
        <w:t>กับข้อมูลรายชื่อบุคคลที่ถูกกำหนด</w:t>
      </w:r>
    </w:p>
    <w:p w:rsidR="00AA5952" w:rsidRPr="004925A4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</w:rPr>
      </w:pPr>
      <w:r w:rsidRPr="004925A4">
        <w:rPr>
          <w:rFonts w:ascii="AngsanaUPC" w:hAnsi="AngsanaUPC" w:cs="AngsanaUPC"/>
          <w:sz w:val="26"/>
          <w:szCs w:val="26"/>
          <w:cs/>
        </w:rPr>
        <w:t xml:space="preserve">    </w:t>
      </w:r>
      <w:r w:rsidRPr="001B36B2">
        <w:rPr>
          <w:rFonts w:ascii="AngsanaUPC" w:hAnsi="AngsanaUPC" w:cs="AngsanaUPC" w:hint="cs"/>
          <w:sz w:val="26"/>
          <w:szCs w:val="26"/>
          <w:cs/>
        </w:rPr>
        <w:t>2</w:t>
      </w:r>
      <w:r w:rsidRPr="004925A4">
        <w:rPr>
          <w:rFonts w:ascii="AngsanaUPC" w:hAnsi="AngsanaUPC" w:cs="AngsanaUPC"/>
          <w:sz w:val="26"/>
          <w:szCs w:val="26"/>
          <w:cs/>
        </w:rPr>
        <w:t>.</w:t>
      </w:r>
      <w:r w:rsidRPr="004925A4">
        <w:rPr>
          <w:rFonts w:ascii="AngsanaUPC" w:hAnsi="AngsanaUPC" w:cs="AngsanaUPC"/>
          <w:sz w:val="26"/>
          <w:szCs w:val="26"/>
        </w:rPr>
        <w:t xml:space="preserve">1 </w:t>
      </w:r>
      <w:r w:rsidRPr="004925A4">
        <w:rPr>
          <w:rFonts w:ascii="AngsanaUPC" w:hAnsi="AngsanaUPC" w:cs="AngsanaUPC"/>
          <w:sz w:val="26"/>
          <w:szCs w:val="26"/>
          <w:cs/>
        </w:rPr>
        <w:t xml:space="preserve">ตรวจสอบรายชื่อลูกค้า                                                     </w:t>
      </w:r>
      <w:r w:rsidRPr="004925A4">
        <w:rPr>
          <w:rFonts w:ascii="AngsanaUPC" w:hAnsi="AngsanaUPC" w:cs="AngsanaUPC" w:hint="cs"/>
          <w:sz w:val="26"/>
          <w:szCs w:val="26"/>
          <w:cs/>
        </w:rPr>
        <w:t xml:space="preserve">                                                       </w:t>
      </w:r>
      <w:r w:rsidRPr="004925A4">
        <w:rPr>
          <w:rFonts w:ascii="AngsanaUPC" w:hAnsi="AngsanaUPC" w:cs="AngsanaUPC"/>
          <w:sz w:val="26"/>
          <w:szCs w:val="26"/>
        </w:rPr>
        <w:sym w:font="Webdings" w:char="F063"/>
      </w:r>
      <w:r w:rsidRPr="004925A4">
        <w:rPr>
          <w:rFonts w:ascii="AngsanaUPC" w:hAnsi="AngsanaUPC" w:cs="AngsanaUPC"/>
          <w:sz w:val="26"/>
          <w:szCs w:val="26"/>
          <w:cs/>
        </w:rPr>
        <w:t xml:space="preserve"> ไม่พบ    </w:t>
      </w:r>
      <w:r w:rsidRPr="004925A4">
        <w:rPr>
          <w:rFonts w:ascii="AngsanaUPC" w:hAnsi="AngsanaUPC" w:cs="AngsanaUPC"/>
          <w:sz w:val="26"/>
          <w:szCs w:val="26"/>
        </w:rPr>
        <w:sym w:font="Webdings" w:char="F063"/>
      </w:r>
      <w:r w:rsidRPr="004925A4">
        <w:rPr>
          <w:rFonts w:ascii="AngsanaUPC" w:hAnsi="AngsanaUPC" w:cs="AngsanaUPC"/>
          <w:sz w:val="26"/>
          <w:szCs w:val="26"/>
          <w:cs/>
        </w:rPr>
        <w:t xml:space="preserve"> พบ</w:t>
      </w:r>
    </w:p>
    <w:p w:rsidR="00AA5952" w:rsidRPr="004925A4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</w:rPr>
      </w:pPr>
      <w:r w:rsidRPr="004925A4">
        <w:rPr>
          <w:rFonts w:ascii="AngsanaUPC" w:hAnsi="AngsanaUPC" w:cs="AngsanaUPC" w:hint="cs"/>
          <w:sz w:val="26"/>
          <w:szCs w:val="26"/>
          <w:cs/>
        </w:rPr>
        <w:t xml:space="preserve">    </w:t>
      </w:r>
      <w:r>
        <w:rPr>
          <w:rFonts w:ascii="AngsanaUPC" w:hAnsi="AngsanaUPC" w:cs="AngsanaUPC" w:hint="cs"/>
          <w:sz w:val="26"/>
          <w:szCs w:val="26"/>
          <w:cs/>
        </w:rPr>
        <w:t>2</w:t>
      </w:r>
      <w:r w:rsidRPr="004925A4">
        <w:rPr>
          <w:rFonts w:ascii="AngsanaUPC" w:hAnsi="AngsanaUPC" w:cs="AngsanaUPC" w:hint="cs"/>
          <w:sz w:val="26"/>
          <w:szCs w:val="26"/>
          <w:cs/>
        </w:rPr>
        <w:t xml:space="preserve">.2 </w:t>
      </w:r>
      <w:r w:rsidRPr="004925A4">
        <w:rPr>
          <w:rFonts w:ascii="AngsanaUPC" w:hAnsi="AngsanaUPC" w:cs="AngsanaUPC"/>
          <w:sz w:val="26"/>
          <w:szCs w:val="26"/>
          <w:cs/>
        </w:rPr>
        <w:t>ตรวจสอบผู้ได้รับผลประโยชน์ที่แท้จริง</w:t>
      </w:r>
      <w:r w:rsidRPr="004925A4">
        <w:rPr>
          <w:rFonts w:ascii="AngsanaUPC" w:hAnsi="AngsanaUPC" w:cs="AngsanaUPC" w:hint="cs"/>
          <w:sz w:val="26"/>
          <w:szCs w:val="26"/>
          <w:cs/>
        </w:rPr>
        <w:t xml:space="preserve"> (</w:t>
      </w:r>
      <w:r w:rsidRPr="004925A4">
        <w:rPr>
          <w:rFonts w:ascii="AngsanaUPC" w:hAnsi="AngsanaUPC" w:cs="AngsanaUPC"/>
          <w:sz w:val="26"/>
          <w:szCs w:val="26"/>
          <w:cs/>
        </w:rPr>
        <w:t>ผู้บริหารระดับสูงของนิติบุคคล</w:t>
      </w:r>
      <w:r w:rsidRPr="004925A4">
        <w:rPr>
          <w:rFonts w:ascii="AngsanaUPC" w:hAnsi="AngsanaUPC" w:cs="AngsanaUPC" w:hint="cs"/>
          <w:sz w:val="26"/>
          <w:szCs w:val="26"/>
          <w:cs/>
        </w:rPr>
        <w:t xml:space="preserve">)    </w:t>
      </w:r>
      <w:r>
        <w:rPr>
          <w:rFonts w:ascii="AngsanaUPC" w:hAnsi="AngsanaUPC" w:cs="AngsanaUPC" w:hint="cs"/>
          <w:sz w:val="26"/>
          <w:szCs w:val="26"/>
          <w:cs/>
        </w:rPr>
        <w:t xml:space="preserve">                        </w:t>
      </w:r>
      <w:r w:rsidRPr="004925A4">
        <w:rPr>
          <w:rFonts w:ascii="AngsanaUPC" w:hAnsi="AngsanaUPC" w:cs="AngsanaUPC"/>
          <w:sz w:val="26"/>
          <w:szCs w:val="26"/>
        </w:rPr>
        <w:sym w:font="Webdings" w:char="F063"/>
      </w:r>
      <w:r w:rsidRPr="004925A4">
        <w:rPr>
          <w:rFonts w:ascii="AngsanaUPC" w:hAnsi="AngsanaUPC" w:cs="AngsanaUPC"/>
          <w:sz w:val="26"/>
          <w:szCs w:val="26"/>
          <w:cs/>
        </w:rPr>
        <w:t xml:space="preserve"> ไม่พบ    </w:t>
      </w:r>
      <w:r w:rsidRPr="004925A4">
        <w:rPr>
          <w:rFonts w:ascii="AngsanaUPC" w:hAnsi="AngsanaUPC" w:cs="AngsanaUPC"/>
          <w:sz w:val="26"/>
          <w:szCs w:val="26"/>
        </w:rPr>
        <w:sym w:font="Webdings" w:char="F063"/>
      </w:r>
      <w:r w:rsidRPr="004925A4">
        <w:rPr>
          <w:rFonts w:ascii="AngsanaUPC" w:hAnsi="AngsanaUPC" w:cs="AngsanaUPC"/>
          <w:sz w:val="26"/>
          <w:szCs w:val="26"/>
          <w:cs/>
        </w:rPr>
        <w:t xml:space="preserve"> พบ</w:t>
      </w:r>
    </w:p>
    <w:p w:rsidR="00AA5952" w:rsidRPr="004925A4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</w:rPr>
      </w:pPr>
      <w:r w:rsidRPr="004925A4">
        <w:rPr>
          <w:rFonts w:ascii="AngsanaUPC" w:hAnsi="AngsanaUPC" w:cs="AngsanaUPC"/>
          <w:sz w:val="26"/>
          <w:szCs w:val="26"/>
          <w:cs/>
        </w:rPr>
        <w:t xml:space="preserve">   </w:t>
      </w:r>
      <w:r w:rsidRPr="004925A4">
        <w:rPr>
          <w:rFonts w:ascii="AngsanaUPC" w:hAnsi="AngsanaUPC" w:cs="AngsanaUPC" w:hint="cs"/>
          <w:sz w:val="26"/>
          <w:szCs w:val="26"/>
          <w:cs/>
        </w:rPr>
        <w:t xml:space="preserve"> </w:t>
      </w:r>
      <w:r>
        <w:rPr>
          <w:rFonts w:ascii="AngsanaUPC" w:hAnsi="AngsanaUPC" w:cs="AngsanaUPC" w:hint="cs"/>
          <w:sz w:val="26"/>
          <w:szCs w:val="26"/>
          <w:cs/>
        </w:rPr>
        <w:t>2</w:t>
      </w:r>
      <w:r w:rsidRPr="004925A4">
        <w:rPr>
          <w:rFonts w:ascii="AngsanaUPC" w:hAnsi="AngsanaUPC" w:cs="AngsanaUPC"/>
          <w:sz w:val="26"/>
          <w:szCs w:val="26"/>
          <w:cs/>
        </w:rPr>
        <w:t xml:space="preserve">.3 ตรวจสอบผู้มีอำนาจลงนามแทนนิติบุคคล                                               </w:t>
      </w:r>
      <w:r>
        <w:rPr>
          <w:rFonts w:ascii="AngsanaUPC" w:hAnsi="AngsanaUPC" w:cs="AngsanaUPC"/>
          <w:sz w:val="26"/>
          <w:szCs w:val="26"/>
          <w:cs/>
        </w:rPr>
        <w:t xml:space="preserve">                               </w:t>
      </w:r>
      <w:r w:rsidRPr="004925A4">
        <w:rPr>
          <w:rFonts w:ascii="AngsanaUPC" w:hAnsi="AngsanaUPC" w:cs="AngsanaUPC"/>
          <w:sz w:val="26"/>
          <w:szCs w:val="26"/>
        </w:rPr>
        <w:sym w:font="Webdings" w:char="F063"/>
      </w:r>
      <w:r w:rsidRPr="004925A4">
        <w:rPr>
          <w:rFonts w:ascii="AngsanaUPC" w:hAnsi="AngsanaUPC" w:cs="AngsanaUPC"/>
          <w:sz w:val="26"/>
          <w:szCs w:val="26"/>
          <w:cs/>
        </w:rPr>
        <w:t xml:space="preserve"> ไม่พบ    </w:t>
      </w:r>
      <w:r w:rsidRPr="004925A4">
        <w:rPr>
          <w:rFonts w:ascii="AngsanaUPC" w:hAnsi="AngsanaUPC" w:cs="AngsanaUPC"/>
          <w:sz w:val="26"/>
          <w:szCs w:val="26"/>
        </w:rPr>
        <w:sym w:font="Webdings" w:char="F063"/>
      </w:r>
      <w:r w:rsidRPr="004925A4">
        <w:rPr>
          <w:rFonts w:ascii="AngsanaUPC" w:hAnsi="AngsanaUPC" w:cs="AngsanaUPC"/>
          <w:sz w:val="26"/>
          <w:szCs w:val="26"/>
          <w:cs/>
        </w:rPr>
        <w:t xml:space="preserve"> พบ</w:t>
      </w:r>
    </w:p>
    <w:p w:rsidR="00AA5952" w:rsidRDefault="00AA5952" w:rsidP="00AA5952">
      <w:pPr>
        <w:spacing w:after="0" w:line="240" w:lineRule="auto"/>
        <w:ind w:left="-567" w:right="-612"/>
        <w:rPr>
          <w:rFonts w:ascii="AngsanaUPC" w:hAnsi="AngsanaUPC" w:cs="AngsanaUPC"/>
          <w:sz w:val="26"/>
          <w:szCs w:val="26"/>
        </w:rPr>
      </w:pPr>
      <w:r w:rsidRPr="004925A4">
        <w:rPr>
          <w:rFonts w:ascii="AngsanaUPC" w:hAnsi="AngsanaUPC" w:cs="AngsanaUPC"/>
          <w:sz w:val="26"/>
          <w:szCs w:val="26"/>
          <w:cs/>
        </w:rPr>
        <w:t xml:space="preserve">   </w:t>
      </w:r>
      <w:r>
        <w:rPr>
          <w:rFonts w:ascii="AngsanaUPC" w:hAnsi="AngsanaUPC" w:cs="AngsanaUPC" w:hint="cs"/>
          <w:sz w:val="26"/>
          <w:szCs w:val="26"/>
          <w:cs/>
        </w:rPr>
        <w:t xml:space="preserve"> 2</w:t>
      </w:r>
      <w:r w:rsidRPr="004925A4">
        <w:rPr>
          <w:rFonts w:ascii="AngsanaUPC" w:hAnsi="AngsanaUPC" w:cs="AngsanaUPC"/>
          <w:sz w:val="26"/>
          <w:szCs w:val="26"/>
          <w:cs/>
        </w:rPr>
        <w:t>.</w:t>
      </w:r>
      <w:r w:rsidRPr="004925A4">
        <w:rPr>
          <w:rFonts w:ascii="AngsanaUPC" w:hAnsi="AngsanaUPC" w:cs="AngsanaUPC" w:hint="cs"/>
          <w:sz w:val="26"/>
          <w:szCs w:val="26"/>
          <w:cs/>
        </w:rPr>
        <w:t>4</w:t>
      </w:r>
      <w:r w:rsidRPr="004925A4">
        <w:rPr>
          <w:rFonts w:ascii="AngsanaUPC" w:hAnsi="AngsanaUPC" w:cs="AngsanaUPC"/>
          <w:sz w:val="26"/>
          <w:szCs w:val="26"/>
          <w:cs/>
        </w:rPr>
        <w:t xml:space="preserve"> ตรวจสอบรายชื่อ</w:t>
      </w:r>
      <w:r w:rsidRPr="004925A4">
        <w:rPr>
          <w:rFonts w:ascii="AngsanaUPC" w:hAnsi="AngsanaUPC" w:cs="AngsanaUPC" w:hint="cs"/>
          <w:sz w:val="26"/>
          <w:szCs w:val="26"/>
          <w:cs/>
        </w:rPr>
        <w:t>ผู้รับมอบอำนาจ/ผู้ที่เกี่ยวข้อง</w:t>
      </w:r>
      <w:r w:rsidRPr="004925A4">
        <w:rPr>
          <w:rFonts w:ascii="AngsanaUPC" w:hAnsi="AngsanaUPC" w:cs="AngsanaUPC"/>
          <w:sz w:val="26"/>
          <w:szCs w:val="26"/>
          <w:cs/>
        </w:rPr>
        <w:t xml:space="preserve"> (กรณีที่มี) </w:t>
      </w:r>
      <w:r w:rsidRPr="004925A4">
        <w:rPr>
          <w:rFonts w:ascii="AngsanaUPC" w:hAnsi="AngsanaUPC" w:cs="AngsanaUPC" w:hint="cs"/>
          <w:sz w:val="26"/>
          <w:szCs w:val="26"/>
          <w:cs/>
        </w:rPr>
        <w:t xml:space="preserve">                                                   </w:t>
      </w:r>
      <w:r>
        <w:rPr>
          <w:rFonts w:ascii="AngsanaUPC" w:hAnsi="AngsanaUPC" w:cs="AngsanaUPC" w:hint="cs"/>
          <w:sz w:val="26"/>
          <w:szCs w:val="26"/>
          <w:cs/>
        </w:rPr>
        <w:t xml:space="preserve"> </w:t>
      </w:r>
      <w:r w:rsidRPr="004925A4">
        <w:rPr>
          <w:rFonts w:ascii="AngsanaUPC" w:hAnsi="AngsanaUPC" w:cs="AngsanaUPC" w:hint="cs"/>
          <w:sz w:val="26"/>
          <w:szCs w:val="26"/>
          <w:cs/>
        </w:rPr>
        <w:t xml:space="preserve"> </w:t>
      </w:r>
      <w:r>
        <w:rPr>
          <w:rFonts w:ascii="AngsanaUPC" w:hAnsi="AngsanaUPC" w:cs="AngsanaUPC" w:hint="cs"/>
          <w:sz w:val="26"/>
          <w:szCs w:val="26"/>
          <w:cs/>
        </w:rPr>
        <w:t xml:space="preserve"> </w:t>
      </w:r>
      <w:r w:rsidRPr="004925A4">
        <w:rPr>
          <w:rFonts w:ascii="AngsanaUPC" w:hAnsi="AngsanaUPC" w:cs="AngsanaUPC"/>
          <w:sz w:val="26"/>
          <w:szCs w:val="26"/>
        </w:rPr>
        <w:sym w:font="Webdings" w:char="F063"/>
      </w:r>
      <w:r w:rsidRPr="004925A4">
        <w:rPr>
          <w:rFonts w:ascii="AngsanaUPC" w:hAnsi="AngsanaUPC" w:cs="AngsanaUPC"/>
          <w:sz w:val="26"/>
          <w:szCs w:val="26"/>
          <w:cs/>
        </w:rPr>
        <w:t xml:space="preserve"> ไม่พบ    </w:t>
      </w:r>
      <w:r w:rsidRPr="004925A4">
        <w:rPr>
          <w:rFonts w:ascii="AngsanaUPC" w:hAnsi="AngsanaUPC" w:cs="AngsanaUPC"/>
          <w:sz w:val="26"/>
          <w:szCs w:val="26"/>
        </w:rPr>
        <w:sym w:font="Webdings" w:char="F063"/>
      </w:r>
      <w:r w:rsidRPr="004925A4">
        <w:rPr>
          <w:rFonts w:ascii="AngsanaUPC" w:hAnsi="AngsanaUPC" w:cs="AngsanaUPC"/>
          <w:sz w:val="26"/>
          <w:szCs w:val="26"/>
          <w:cs/>
        </w:rPr>
        <w:t xml:space="preserve"> พบ</w:t>
      </w:r>
    </w:p>
    <w:p w:rsidR="00AA5952" w:rsidRPr="00F56EA2" w:rsidRDefault="00AA5952" w:rsidP="00AA5952">
      <w:pPr>
        <w:spacing w:after="0" w:line="252" w:lineRule="auto"/>
        <w:ind w:left="-567" w:right="-612"/>
        <w:rPr>
          <w:rFonts w:ascii="AngsanaUPC" w:eastAsia="Arial Unicode MS" w:hAnsi="AngsanaUPC" w:cs="AngsanaUPC"/>
          <w:b/>
          <w:bCs/>
          <w:spacing w:val="-6"/>
          <w:u w:val="single"/>
        </w:rPr>
      </w:pPr>
      <w:r w:rsidRPr="00F56EA2">
        <w:rPr>
          <w:rFonts w:ascii="AngsanaUPC" w:eastAsia="Arial Unicode MS" w:hAnsi="AngsanaUPC" w:cs="AngsanaUPC"/>
          <w:b/>
          <w:bCs/>
          <w:spacing w:val="-6"/>
          <w:cs/>
        </w:rPr>
        <w:lastRenderedPageBreak/>
        <w:t>3.</w:t>
      </w:r>
      <w:r w:rsidRPr="00F56EA2">
        <w:rPr>
          <w:rFonts w:ascii="AngsanaUPC" w:eastAsia="Arial Unicode MS" w:hAnsi="AngsanaUPC" w:cs="AngsanaUPC"/>
          <w:spacing w:val="-6"/>
          <w:cs/>
        </w:rPr>
        <w:t xml:space="preserve"> </w:t>
      </w:r>
      <w:r w:rsidRPr="00F56EA2">
        <w:rPr>
          <w:rFonts w:ascii="AngsanaUPC" w:eastAsia="Arial Unicode MS" w:hAnsi="AngsanaUPC" w:cs="AngsanaUPC"/>
          <w:b/>
          <w:bCs/>
          <w:spacing w:val="-6"/>
          <w:u w:val="single"/>
          <w:cs/>
        </w:rPr>
        <w:t>วัตถุประสงค์ในการทำธุรกรรม</w:t>
      </w:r>
    </w:p>
    <w:p w:rsidR="00AA5952" w:rsidRPr="00F56EA2" w:rsidRDefault="00AA5952" w:rsidP="00AA5952">
      <w:pPr>
        <w:spacing w:after="0" w:line="216" w:lineRule="auto"/>
        <w:ind w:left="-567" w:right="-612"/>
        <w:rPr>
          <w:rFonts w:ascii="AngsanaUPC" w:hAnsi="AngsanaUPC" w:cs="AngsanaUPC"/>
          <w:sz w:val="26"/>
          <w:szCs w:val="26"/>
          <w:u w:val="dotted"/>
        </w:rPr>
      </w:pPr>
      <w:r w:rsidRPr="00F56EA2">
        <w:rPr>
          <w:rFonts w:ascii="AngsanaUPC" w:eastAsia="Arial Unicode MS" w:hAnsi="AngsanaUPC" w:cs="AngsanaUPC"/>
          <w:b/>
          <w:bCs/>
          <w:spacing w:val="-6"/>
          <w:sz w:val="26"/>
          <w:szCs w:val="26"/>
          <w:cs/>
        </w:rPr>
        <w:t xml:space="preserve">     </w:t>
      </w:r>
      <w:r w:rsidRPr="00F56EA2">
        <w:rPr>
          <w:rFonts w:ascii="AngsanaUPC" w:hAnsi="AngsanaUPC" w:cs="AngsanaUPC"/>
          <w:sz w:val="26"/>
          <w:szCs w:val="26"/>
          <w:cs/>
        </w:rPr>
        <w:t xml:space="preserve">  </w:t>
      </w:r>
      <w:r w:rsidRPr="00F56EA2">
        <w:rPr>
          <w:rFonts w:ascii="AngsanaUPC" w:hAnsi="AngsanaUPC" w:cs="AngsanaUPC"/>
          <w:sz w:val="26"/>
          <w:szCs w:val="26"/>
        </w:rPr>
        <w:sym w:font="Wingdings" w:char="F0A8"/>
      </w:r>
      <w:r w:rsidRPr="00F56EA2">
        <w:rPr>
          <w:rFonts w:ascii="AngsanaUPC" w:hAnsi="AngsanaUPC" w:cs="AngsanaUPC"/>
          <w:sz w:val="26"/>
          <w:szCs w:val="26"/>
          <w:cs/>
        </w:rPr>
        <w:t xml:space="preserve"> คงเดิม           </w:t>
      </w:r>
      <w:r w:rsidRPr="00F56EA2">
        <w:rPr>
          <w:rFonts w:ascii="AngsanaUPC" w:hAnsi="AngsanaUPC" w:cs="AngsanaUPC"/>
          <w:sz w:val="26"/>
          <w:szCs w:val="26"/>
        </w:rPr>
        <w:sym w:font="Wingdings" w:char="F0A8"/>
      </w:r>
      <w:r w:rsidRPr="00F56EA2">
        <w:rPr>
          <w:rFonts w:ascii="AngsanaUPC" w:hAnsi="AngsanaUPC" w:cs="AngsanaUPC"/>
          <w:sz w:val="26"/>
          <w:szCs w:val="26"/>
          <w:cs/>
        </w:rPr>
        <w:t xml:space="preserve"> เปลี่ยนแปลง ระบุ</w:t>
      </w:r>
      <w:r w:rsidRPr="00F56EA2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F56EA2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F56EA2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F56EA2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F56EA2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F56EA2">
        <w:rPr>
          <w:rFonts w:ascii="AngsanaUPC" w:hAnsi="AngsanaUPC" w:cs="AngsanaUPC"/>
          <w:sz w:val="26"/>
          <w:szCs w:val="26"/>
          <w:u w:val="dotted"/>
          <w:cs/>
        </w:rPr>
        <w:tab/>
      </w:r>
      <w:r w:rsidRPr="00F56EA2">
        <w:rPr>
          <w:rFonts w:ascii="AngsanaUPC" w:hAnsi="AngsanaUPC" w:cs="AngsanaUPC"/>
          <w:sz w:val="26"/>
          <w:szCs w:val="26"/>
          <w:u w:val="dotted"/>
          <w:cs/>
        </w:rPr>
        <w:tab/>
      </w:r>
    </w:p>
    <w:p w:rsidR="00AA5952" w:rsidRPr="001B36B2" w:rsidRDefault="00AA5952" w:rsidP="00AA5952">
      <w:pPr>
        <w:pStyle w:val="BodyText"/>
        <w:tabs>
          <w:tab w:val="left" w:pos="1710"/>
        </w:tabs>
        <w:spacing w:after="0"/>
        <w:ind w:left="-567" w:right="-612"/>
        <w:jc w:val="thaiDistribute"/>
        <w:rPr>
          <w:rFonts w:ascii="AngsanaUPC" w:eastAsia="Arial Unicode MS" w:hAnsi="AngsanaUPC" w:cs="AngsanaUPC"/>
          <w:b/>
          <w:bCs/>
          <w:spacing w:val="-6"/>
          <w:szCs w:val="28"/>
          <w:u w:val="single"/>
        </w:rPr>
      </w:pPr>
      <w:r w:rsidRPr="001B36B2">
        <w:rPr>
          <w:rFonts w:ascii="AngsanaUPC" w:eastAsia="Arial Unicode MS" w:hAnsi="AngsanaUPC" w:cs="AngsanaUPC"/>
          <w:b/>
          <w:bCs/>
          <w:spacing w:val="-6"/>
          <w:szCs w:val="28"/>
          <w:cs/>
        </w:rPr>
        <w:t xml:space="preserve"> 4.  </w:t>
      </w:r>
      <w:r w:rsidRPr="001B36B2">
        <w:rPr>
          <w:rFonts w:ascii="AngsanaUPC" w:eastAsia="Arial Unicode MS" w:hAnsi="AngsanaUPC" w:cs="AngsanaUPC"/>
          <w:b/>
          <w:bCs/>
          <w:spacing w:val="-6"/>
          <w:szCs w:val="28"/>
          <w:u w:val="single"/>
          <w:cs/>
        </w:rPr>
        <w:t>การตรวจสอบความเคลื่อนไหว</w:t>
      </w:r>
      <w:r w:rsidRPr="001B36B2">
        <w:rPr>
          <w:rFonts w:ascii="AngsanaUPC" w:eastAsia="Arial Unicode MS" w:hAnsi="AngsanaUPC" w:cs="AngsanaUPC" w:hint="cs"/>
          <w:b/>
          <w:bCs/>
          <w:spacing w:val="-6"/>
          <w:szCs w:val="28"/>
          <w:u w:val="single"/>
          <w:cs/>
        </w:rPr>
        <w:t>ของการสร้างความสัมพันธ์ทางธุรกิจ</w:t>
      </w:r>
      <w:r w:rsidRPr="001B36B2">
        <w:rPr>
          <w:rFonts w:ascii="AngsanaUPC" w:eastAsia="Arial Unicode MS" w:hAnsi="AngsanaUPC" w:cs="AngsanaUPC"/>
          <w:b/>
          <w:bCs/>
          <w:spacing w:val="-6"/>
          <w:szCs w:val="28"/>
          <w:u w:val="single"/>
          <w:cs/>
        </w:rPr>
        <w:t xml:space="preserve">หรือการทำธุรกรรม </w:t>
      </w:r>
    </w:p>
    <w:p w:rsidR="00AA5952" w:rsidRPr="001B36B2" w:rsidRDefault="00AA5952" w:rsidP="00AA5952">
      <w:pPr>
        <w:spacing w:before="120" w:after="0" w:line="228" w:lineRule="auto"/>
        <w:ind w:left="-567" w:right="-612"/>
        <w:rPr>
          <w:rFonts w:ascii="AngsanaUPC" w:hAnsi="AngsanaUPC" w:cs="AngsanaUPC"/>
          <w:b/>
          <w:bCs/>
          <w:sz w:val="26"/>
          <w:szCs w:val="26"/>
          <w:u w:val="single"/>
        </w:rPr>
      </w:pPr>
      <w:r w:rsidRPr="001B36B2">
        <w:rPr>
          <w:rFonts w:ascii="AngsanaUPC" w:hAnsi="AngsanaUPC" w:cs="AngsanaUPC"/>
          <w:b/>
          <w:bCs/>
          <w:sz w:val="26"/>
          <w:szCs w:val="26"/>
          <w:cs/>
        </w:rPr>
        <w:t xml:space="preserve">     </w:t>
      </w:r>
      <w:r w:rsidRPr="001B36B2">
        <w:rPr>
          <w:rFonts w:ascii="AngsanaUPC" w:hAnsi="AngsanaUPC" w:cs="AngsanaUPC"/>
          <w:b/>
          <w:bCs/>
          <w:sz w:val="26"/>
          <w:szCs w:val="26"/>
          <w:u w:val="single"/>
          <w:cs/>
        </w:rPr>
        <w:t>ผลการตรวจสอบ</w:t>
      </w:r>
    </w:p>
    <w:tbl>
      <w:tblPr>
        <w:tblpPr w:leftFromText="180" w:rightFromText="180" w:vertAnchor="text" w:horzAnchor="margin" w:tblpX="-248" w:tblpY="496"/>
        <w:tblW w:w="10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170"/>
        <w:gridCol w:w="2170"/>
        <w:gridCol w:w="1276"/>
        <w:gridCol w:w="2268"/>
      </w:tblGrid>
      <w:tr w:rsidR="00AA5952" w:rsidRPr="005A569A" w:rsidTr="001306E6">
        <w:tc>
          <w:tcPr>
            <w:tcW w:w="2122" w:type="dxa"/>
            <w:shd w:val="clear" w:color="auto" w:fill="FFFFFF" w:themeFill="background1"/>
            <w:vAlign w:val="center"/>
          </w:tcPr>
          <w:p w:rsidR="00AA5952" w:rsidRPr="007C2F62" w:rsidRDefault="00AA5952" w:rsidP="001306E6">
            <w:pPr>
              <w:spacing w:after="0" w:line="228" w:lineRule="auto"/>
              <w:ind w:left="-567" w:right="-612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>ประเภทผลิตภัณฑ์/บริการ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5952" w:rsidRPr="007C2F62" w:rsidRDefault="00AA5952" w:rsidP="001306E6">
            <w:pPr>
              <w:spacing w:after="0" w:line="228" w:lineRule="auto"/>
              <w:ind w:left="-567" w:right="-612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ยอดทำธุรกรรม </w:t>
            </w:r>
          </w:p>
          <w:p w:rsidR="00AA5952" w:rsidRPr="007C2F62" w:rsidRDefault="00AA5952" w:rsidP="001306E6">
            <w:pPr>
              <w:spacing w:after="0" w:line="228" w:lineRule="auto"/>
              <w:ind w:left="-567" w:right="-612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หมุนเวียนปี </w:t>
            </w: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highlight w:val="yellow"/>
              </w:rPr>
              <w:t>256X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5952" w:rsidRPr="007C2F62" w:rsidRDefault="00AA5952" w:rsidP="001306E6">
            <w:pPr>
              <w:spacing w:after="0" w:line="228" w:lineRule="auto"/>
              <w:ind w:left="-567" w:right="-612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ยอดทำธุรกรรม  </w:t>
            </w:r>
          </w:p>
          <w:p w:rsidR="00AA5952" w:rsidRPr="007C2F62" w:rsidRDefault="00AA5952" w:rsidP="001306E6">
            <w:pPr>
              <w:spacing w:after="0" w:line="228" w:lineRule="auto"/>
              <w:ind w:left="-567" w:right="-612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หมุนเวียนปี </w:t>
            </w: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highlight w:val="yellow"/>
              </w:rPr>
              <w:t xml:space="preserve">256X </w:t>
            </w: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highlight w:val="yellow"/>
                <w:cs/>
              </w:rPr>
              <w:t>+</w:t>
            </w: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highlight w:val="yellow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A5952" w:rsidRPr="007C2F62" w:rsidRDefault="00AA5952" w:rsidP="001306E6">
            <w:pPr>
              <w:spacing w:after="0" w:line="228" w:lineRule="auto"/>
              <w:ind w:left="-567" w:right="-612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 xml:space="preserve">เปลี่ยนแปลง </w:t>
            </w:r>
          </w:p>
          <w:p w:rsidR="00AA5952" w:rsidRPr="007C2F62" w:rsidRDefault="00AA5952" w:rsidP="001306E6">
            <w:pPr>
              <w:spacing w:after="0" w:line="228" w:lineRule="auto"/>
              <w:ind w:left="-567" w:right="-612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  <w:r w:rsidRPr="007C2F62">
              <w:rPr>
                <w:rFonts w:ascii="AngsanaUPC" w:hAnsi="AngsanaUPC" w:cs="AngsanaUPC"/>
                <w:sz w:val="24"/>
                <w:szCs w:val="24"/>
                <w:cs/>
              </w:rPr>
              <w:t>(เพิ่มขึ้น/ลดลง)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A5952" w:rsidRPr="007C2F62" w:rsidRDefault="00AA5952" w:rsidP="001306E6">
            <w:pPr>
              <w:spacing w:after="0" w:line="228" w:lineRule="auto"/>
              <w:ind w:left="-567" w:right="-612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C2F62"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  <w:t>เปลี่ยนแปลงร้อยละ</w:t>
            </w:r>
          </w:p>
        </w:tc>
      </w:tr>
      <w:tr w:rsidR="00AA5952" w:rsidRPr="005A569A" w:rsidTr="001306E6">
        <w:trPr>
          <w:trHeight w:val="454"/>
        </w:trPr>
        <w:tc>
          <w:tcPr>
            <w:tcW w:w="2122" w:type="dxa"/>
            <w:vMerge w:val="restart"/>
          </w:tcPr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บัญชีเงินฝาก</w:t>
            </w:r>
          </w:p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(</w:t>
            </w:r>
            <w:r w:rsidRPr="005A569A">
              <w:rPr>
                <w:rFonts w:ascii="AngsanaUPC" w:hAnsi="AngsanaUPC" w:cs="AngsanaUPC"/>
                <w:spacing w:val="-8"/>
                <w:sz w:val="24"/>
                <w:szCs w:val="24"/>
                <w:cs/>
              </w:rPr>
              <w:t>ทุกบัญชีของ</w:t>
            </w:r>
            <w:r w:rsidRPr="005A569A">
              <w:rPr>
                <w:rFonts w:ascii="AngsanaUPC" w:hAnsi="AngsanaUPC" w:cs="AngsanaUPC" w:hint="cs"/>
                <w:sz w:val="26"/>
                <w:szCs w:val="26"/>
                <w:cs/>
              </w:rPr>
              <w:t>ลูกค้านิติบุคคล</w:t>
            </w:r>
            <w:r w:rsidRPr="005A569A">
              <w:rPr>
                <w:rFonts w:ascii="AngsanaUPC" w:hAnsi="AngsanaUPC" w:cs="AngsanaUPC"/>
                <w:sz w:val="26"/>
                <w:szCs w:val="26"/>
                <w:cs/>
              </w:rPr>
              <w:t xml:space="preserve"> </w:t>
            </w: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)</w:t>
            </w:r>
          </w:p>
        </w:tc>
        <w:tc>
          <w:tcPr>
            <w:tcW w:w="2170" w:type="dxa"/>
            <w:tcBorders>
              <w:top w:val="single" w:sz="4" w:space="0" w:color="auto"/>
              <w:bottom w:val="dotted" w:sz="4" w:space="0" w:color="auto"/>
            </w:tcBorders>
          </w:tcPr>
          <w:p w:rsidR="00AA5952" w:rsidRPr="005A569A" w:rsidRDefault="00AA5952" w:rsidP="001306E6">
            <w:pPr>
              <w:tabs>
                <w:tab w:val="left" w:pos="2500"/>
              </w:tabs>
              <w:spacing w:before="60"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  <w:cs/>
              </w:rPr>
            </w:pPr>
            <w:r w:rsidRPr="005A569A">
              <w:rPr>
                <w:rFonts w:ascii="AngsanaUPC" w:hAnsi="AngsanaUPC" w:cs="AngsanaUPC"/>
                <w:sz w:val="21"/>
                <w:szCs w:val="21"/>
                <w:cs/>
              </w:rPr>
              <w:t>ฝากเงินรวม……………..……บาท</w:t>
            </w:r>
          </w:p>
        </w:tc>
        <w:tc>
          <w:tcPr>
            <w:tcW w:w="2170" w:type="dxa"/>
            <w:tcBorders>
              <w:top w:val="single" w:sz="4" w:space="0" w:color="auto"/>
              <w:bottom w:val="dotted" w:sz="4" w:space="0" w:color="auto"/>
            </w:tcBorders>
          </w:tcPr>
          <w:p w:rsidR="00AA5952" w:rsidRPr="005A569A" w:rsidRDefault="00AA5952" w:rsidP="001306E6">
            <w:pPr>
              <w:tabs>
                <w:tab w:val="left" w:pos="2500"/>
              </w:tabs>
              <w:spacing w:before="60"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  <w:cs/>
              </w:rPr>
            </w:pPr>
            <w:r w:rsidRPr="005A569A">
              <w:rPr>
                <w:rFonts w:ascii="AngsanaUPC" w:hAnsi="AngsanaUPC" w:cs="AngsanaUPC"/>
                <w:sz w:val="21"/>
                <w:szCs w:val="21"/>
                <w:cs/>
              </w:rPr>
              <w:t>ฝากเงินรวม…………………บาท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:rsidR="00AA5952" w:rsidRPr="005A569A" w:rsidRDefault="00AA5952" w:rsidP="001306E6">
            <w:pPr>
              <w:spacing w:before="60"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……………….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:rsidR="00AA5952" w:rsidRPr="005A569A" w:rsidRDefault="00AA5952" w:rsidP="001306E6">
            <w:pPr>
              <w:spacing w:before="60"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……….%</w:t>
            </w:r>
          </w:p>
        </w:tc>
      </w:tr>
      <w:tr w:rsidR="00AA5952" w:rsidRPr="005A569A" w:rsidTr="001306E6">
        <w:trPr>
          <w:trHeight w:val="454"/>
        </w:trPr>
        <w:tc>
          <w:tcPr>
            <w:tcW w:w="2122" w:type="dxa"/>
            <w:vMerge/>
          </w:tcPr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  <w:cs/>
              </w:rPr>
            </w:pPr>
          </w:p>
        </w:tc>
        <w:tc>
          <w:tcPr>
            <w:tcW w:w="2170" w:type="dxa"/>
            <w:tcBorders>
              <w:top w:val="dotted" w:sz="4" w:space="0" w:color="auto"/>
            </w:tcBorders>
          </w:tcPr>
          <w:p w:rsidR="00AA5952" w:rsidRPr="005A569A" w:rsidRDefault="00AA5952" w:rsidP="001306E6">
            <w:pPr>
              <w:tabs>
                <w:tab w:val="left" w:pos="2500"/>
              </w:tabs>
              <w:spacing w:before="60"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  <w:cs/>
              </w:rPr>
            </w:pPr>
            <w:r w:rsidRPr="005A569A">
              <w:rPr>
                <w:rFonts w:ascii="AngsanaUPC" w:hAnsi="AngsanaUPC" w:cs="AngsanaUPC"/>
                <w:sz w:val="21"/>
                <w:szCs w:val="21"/>
                <w:cs/>
              </w:rPr>
              <w:t>ถอนเงินรวม………………..บาท</w:t>
            </w:r>
          </w:p>
        </w:tc>
        <w:tc>
          <w:tcPr>
            <w:tcW w:w="2170" w:type="dxa"/>
            <w:tcBorders>
              <w:top w:val="dotted" w:sz="4" w:space="0" w:color="auto"/>
            </w:tcBorders>
          </w:tcPr>
          <w:p w:rsidR="00AA5952" w:rsidRPr="005A569A" w:rsidRDefault="00AA5952" w:rsidP="001306E6">
            <w:pPr>
              <w:tabs>
                <w:tab w:val="left" w:pos="2500"/>
              </w:tabs>
              <w:spacing w:before="60"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  <w:cs/>
              </w:rPr>
            </w:pPr>
            <w:r w:rsidRPr="005A569A">
              <w:rPr>
                <w:rFonts w:ascii="AngsanaUPC" w:hAnsi="AngsanaUPC" w:cs="AngsanaUPC"/>
                <w:sz w:val="21"/>
                <w:szCs w:val="21"/>
                <w:cs/>
              </w:rPr>
              <w:t>ถอนเงินรวม………………..บาท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:rsidR="00AA5952" w:rsidRPr="005A569A" w:rsidRDefault="00AA5952" w:rsidP="001306E6">
            <w:pPr>
              <w:spacing w:before="60"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……………….</w:t>
            </w:r>
          </w:p>
        </w:tc>
        <w:tc>
          <w:tcPr>
            <w:tcW w:w="2268" w:type="dxa"/>
            <w:tcBorders>
              <w:top w:val="dotted" w:sz="4" w:space="0" w:color="auto"/>
            </w:tcBorders>
          </w:tcPr>
          <w:p w:rsidR="00AA5952" w:rsidRPr="005A569A" w:rsidRDefault="00AA5952" w:rsidP="001306E6">
            <w:pPr>
              <w:spacing w:before="60"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……….%</w:t>
            </w:r>
          </w:p>
        </w:tc>
      </w:tr>
      <w:tr w:rsidR="00AA5952" w:rsidRPr="005A569A" w:rsidTr="001306E6">
        <w:tc>
          <w:tcPr>
            <w:tcW w:w="2122" w:type="dxa"/>
          </w:tcPr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สินเชื่อ</w:t>
            </w:r>
          </w:p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pacing w:val="-8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pacing w:val="-8"/>
                <w:sz w:val="24"/>
                <w:szCs w:val="24"/>
                <w:cs/>
              </w:rPr>
              <w:t>(ทุกประเภทสินเชื่อ</w:t>
            </w:r>
          </w:p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pacing w:val="-8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pacing w:val="-8"/>
                <w:sz w:val="24"/>
                <w:szCs w:val="24"/>
                <w:cs/>
              </w:rPr>
              <w:t>ของ</w:t>
            </w:r>
            <w:r w:rsidRPr="005A569A">
              <w:rPr>
                <w:rFonts w:ascii="AngsanaUPC" w:hAnsi="AngsanaUPC" w:cs="AngsanaUPC" w:hint="cs"/>
                <w:sz w:val="26"/>
                <w:szCs w:val="26"/>
                <w:cs/>
              </w:rPr>
              <w:t>ลูกค้านิติบุคคล</w:t>
            </w:r>
            <w:r w:rsidRPr="005A569A">
              <w:rPr>
                <w:rFonts w:ascii="AngsanaUPC" w:hAnsi="AngsanaUPC" w:cs="AngsanaUPC"/>
                <w:sz w:val="26"/>
                <w:szCs w:val="26"/>
                <w:cs/>
              </w:rPr>
              <w:t xml:space="preserve"> </w:t>
            </w:r>
            <w:r w:rsidRPr="005A569A">
              <w:rPr>
                <w:rFonts w:ascii="AngsanaUPC" w:hAnsi="AngsanaUPC" w:cs="AngsanaUPC"/>
                <w:spacing w:val="-8"/>
                <w:sz w:val="24"/>
                <w:szCs w:val="24"/>
                <w:cs/>
              </w:rPr>
              <w:t>)</w:t>
            </w:r>
          </w:p>
        </w:tc>
        <w:tc>
          <w:tcPr>
            <w:tcW w:w="2170" w:type="dxa"/>
          </w:tcPr>
          <w:p w:rsidR="00AA5952" w:rsidRPr="005A569A" w:rsidRDefault="00AA5952" w:rsidP="001306E6">
            <w:pPr>
              <w:tabs>
                <w:tab w:val="left" w:pos="2500"/>
              </w:tabs>
              <w:spacing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</w:rPr>
            </w:pPr>
            <w:r w:rsidRPr="005A569A">
              <w:rPr>
                <w:rFonts w:ascii="AngsanaUPC" w:hAnsi="AngsanaUPC" w:cs="AngsanaUPC"/>
                <w:sz w:val="21"/>
                <w:szCs w:val="21"/>
                <w:cs/>
              </w:rPr>
              <w:t>ค่างวดสินเชื่อรวมต่อปี…….บาท</w:t>
            </w:r>
          </w:p>
          <w:p w:rsidR="00AA5952" w:rsidRPr="005A569A" w:rsidRDefault="00AA5952" w:rsidP="001306E6">
            <w:pPr>
              <w:tabs>
                <w:tab w:val="left" w:pos="2500"/>
              </w:tabs>
              <w:spacing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</w:rPr>
            </w:pPr>
            <w:r w:rsidRPr="005A569A">
              <w:rPr>
                <w:rFonts w:ascii="AngsanaUPC" w:hAnsi="AngsanaUPC" w:cs="AngsanaUPC"/>
                <w:spacing w:val="-6"/>
                <w:sz w:val="21"/>
                <w:szCs w:val="21"/>
                <w:cs/>
              </w:rPr>
              <w:t>ชำระค่างวดสินเชื่อรวมต่อปี</w:t>
            </w:r>
            <w:r w:rsidRPr="005A569A">
              <w:rPr>
                <w:rFonts w:ascii="AngsanaUPC" w:hAnsi="AngsanaUPC" w:cs="AngsanaUPC"/>
                <w:sz w:val="21"/>
                <w:szCs w:val="21"/>
                <w:cs/>
              </w:rPr>
              <w:t>….บาท</w:t>
            </w:r>
          </w:p>
          <w:p w:rsidR="00AA5952" w:rsidRPr="005A569A" w:rsidRDefault="00AA5952" w:rsidP="001306E6">
            <w:pPr>
              <w:tabs>
                <w:tab w:val="left" w:pos="2500"/>
              </w:tabs>
              <w:spacing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</w:rPr>
            </w:pPr>
          </w:p>
        </w:tc>
        <w:tc>
          <w:tcPr>
            <w:tcW w:w="2170" w:type="dxa"/>
          </w:tcPr>
          <w:p w:rsidR="00AA5952" w:rsidRPr="005A569A" w:rsidRDefault="00AA5952" w:rsidP="001306E6">
            <w:pPr>
              <w:tabs>
                <w:tab w:val="left" w:pos="2500"/>
              </w:tabs>
              <w:spacing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</w:rPr>
            </w:pPr>
            <w:r w:rsidRPr="005A569A">
              <w:rPr>
                <w:rFonts w:ascii="AngsanaUPC" w:hAnsi="AngsanaUPC" w:cs="AngsanaUPC"/>
                <w:sz w:val="21"/>
                <w:szCs w:val="21"/>
                <w:cs/>
              </w:rPr>
              <w:t>ค่างวดสินเชื่อรวมต่อปี…….บาท</w:t>
            </w:r>
          </w:p>
          <w:p w:rsidR="00AA5952" w:rsidRPr="005A569A" w:rsidRDefault="00AA5952" w:rsidP="001306E6">
            <w:pPr>
              <w:tabs>
                <w:tab w:val="left" w:pos="2500"/>
              </w:tabs>
              <w:spacing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</w:rPr>
            </w:pPr>
            <w:r w:rsidRPr="005A569A">
              <w:rPr>
                <w:rFonts w:ascii="AngsanaUPC" w:hAnsi="AngsanaUPC" w:cs="AngsanaUPC"/>
                <w:spacing w:val="-6"/>
                <w:sz w:val="21"/>
                <w:szCs w:val="21"/>
                <w:cs/>
              </w:rPr>
              <w:t>ชำระค่างวดสินเชื่อรวมต่อปี</w:t>
            </w:r>
            <w:r w:rsidRPr="005A569A">
              <w:rPr>
                <w:rFonts w:ascii="AngsanaUPC" w:hAnsi="AngsanaUPC" w:cs="AngsanaUPC"/>
                <w:sz w:val="21"/>
                <w:szCs w:val="21"/>
                <w:cs/>
              </w:rPr>
              <w:t>…..บาท</w:t>
            </w:r>
          </w:p>
          <w:p w:rsidR="00AA5952" w:rsidRPr="005A569A" w:rsidRDefault="00AA5952" w:rsidP="001306E6">
            <w:pPr>
              <w:tabs>
                <w:tab w:val="left" w:pos="2500"/>
              </w:tabs>
              <w:spacing w:after="0" w:line="18" w:lineRule="atLeast"/>
              <w:ind w:right="-612"/>
              <w:rPr>
                <w:rFonts w:ascii="AngsanaUPC" w:hAnsi="AngsanaUPC" w:cs="AngsanaUPC"/>
                <w:sz w:val="21"/>
                <w:szCs w:val="21"/>
              </w:rPr>
            </w:pPr>
          </w:p>
        </w:tc>
        <w:tc>
          <w:tcPr>
            <w:tcW w:w="1276" w:type="dxa"/>
          </w:tcPr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……………….</w:t>
            </w:r>
          </w:p>
        </w:tc>
        <w:tc>
          <w:tcPr>
            <w:tcW w:w="2268" w:type="dxa"/>
          </w:tcPr>
          <w:p w:rsidR="00AA5952" w:rsidRPr="005A569A" w:rsidRDefault="00AA5952" w:rsidP="001306E6">
            <w:pPr>
              <w:spacing w:before="60"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  <w:lang w:val="en-SG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</w:rPr>
              <w:sym w:font="Wingdings" w:char="F0A8"/>
            </w: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 xml:space="preserve"> ชำระค่างวดสินเชื่อปกติ</w:t>
            </w:r>
          </w:p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</w:rPr>
              <w:sym w:font="Wingdings" w:char="F0A8"/>
            </w: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 xml:space="preserve"> ชำระค่างวดสินเชื่อเพิ่มเติม</w:t>
            </w:r>
          </w:p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มากกว่าค่างวดปกติ…….%</w:t>
            </w:r>
          </w:p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</w:rPr>
              <w:sym w:font="Wingdings" w:char="F0A8"/>
            </w: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 xml:space="preserve"> ชำระคืนหนี้ก่อนครบกำหนด</w:t>
            </w:r>
          </w:p>
          <w:p w:rsidR="00AA5952" w:rsidRPr="005A569A" w:rsidRDefault="00AA5952" w:rsidP="001306E6">
            <w:pPr>
              <w:spacing w:after="0" w:line="18" w:lineRule="atLeast"/>
              <w:ind w:right="-612"/>
              <w:rPr>
                <w:rFonts w:ascii="AngsanaUPC" w:hAnsi="AngsanaUPC" w:cs="AngsanaUPC"/>
                <w:sz w:val="24"/>
                <w:szCs w:val="24"/>
                <w:lang w:val="en-SG"/>
              </w:rPr>
            </w:pPr>
            <w:r w:rsidRPr="005A569A">
              <w:rPr>
                <w:rFonts w:ascii="AngsanaUPC" w:hAnsi="AngsanaUPC" w:cs="AngsanaUPC"/>
                <w:sz w:val="24"/>
                <w:szCs w:val="24"/>
                <w:cs/>
              </w:rPr>
              <w:t>(ปิดบัญชี)</w:t>
            </w:r>
          </w:p>
        </w:tc>
      </w:tr>
    </w:tbl>
    <w:p w:rsidR="00AA5952" w:rsidRDefault="00AA5952" w:rsidP="00546420">
      <w:pPr>
        <w:tabs>
          <w:tab w:val="left" w:pos="450"/>
          <w:tab w:val="left" w:pos="3330"/>
        </w:tabs>
        <w:spacing w:before="120" w:after="0" w:line="216" w:lineRule="auto"/>
        <w:ind w:right="-612"/>
        <w:rPr>
          <w:rFonts w:ascii="AngsanaUPC" w:hAnsi="AngsanaUPC" w:cs="AngsanaUPC"/>
          <w:sz w:val="26"/>
          <w:szCs w:val="26"/>
        </w:rPr>
      </w:pPr>
    </w:p>
    <w:p w:rsidR="00AA5952" w:rsidRPr="003F202F" w:rsidRDefault="00AA5952" w:rsidP="00AA5952">
      <w:pPr>
        <w:tabs>
          <w:tab w:val="left" w:pos="450"/>
          <w:tab w:val="left" w:pos="3330"/>
        </w:tabs>
        <w:spacing w:before="120" w:after="0" w:line="216" w:lineRule="auto"/>
        <w:ind w:left="-567" w:right="-612"/>
        <w:rPr>
          <w:rFonts w:ascii="AngsanaUPC" w:hAnsi="AngsanaUPC" w:cs="AngsanaUPC"/>
          <w:sz w:val="26"/>
          <w:szCs w:val="26"/>
        </w:rPr>
      </w:pPr>
      <w:r>
        <w:rPr>
          <w:rFonts w:ascii="AngsanaUPC" w:hAnsi="AngsanaUPC" w:cs="AngsanaUPC" w:hint="cs"/>
          <w:sz w:val="26"/>
          <w:szCs w:val="26"/>
          <w:cs/>
        </w:rPr>
        <w:t xml:space="preserve">               </w:t>
      </w:r>
      <w:r>
        <w:rPr>
          <w:rFonts w:ascii="AngsanaUPC" w:hAnsi="AngsanaUPC" w:cs="AngsanaUPC"/>
          <w:sz w:val="26"/>
          <w:szCs w:val="26"/>
          <w:cs/>
        </w:rPr>
        <w:t xml:space="preserve">             </w:t>
      </w:r>
      <w:r w:rsidRPr="003F202F">
        <w:rPr>
          <w:rFonts w:ascii="AngsanaUPC" w:hAnsi="AngsanaUPC" w:cs="AngsanaUPC"/>
          <w:sz w:val="26"/>
          <w:szCs w:val="26"/>
        </w:rPr>
        <w:sym w:font="Wingdings" w:char="F0A8"/>
      </w:r>
      <w:r w:rsidRPr="003F202F">
        <w:rPr>
          <w:rFonts w:ascii="AngsanaUPC" w:hAnsi="AngsanaUPC" w:cs="AngsanaUPC"/>
          <w:sz w:val="26"/>
          <w:szCs w:val="26"/>
          <w:cs/>
        </w:rPr>
        <w:t xml:space="preserve"> </w:t>
      </w:r>
      <w:r w:rsidRPr="003F202F">
        <w:rPr>
          <w:rFonts w:ascii="AngsanaUPC" w:eastAsia="Arial Unicode MS" w:hAnsi="AngsanaUPC" w:cs="AngsanaUPC"/>
          <w:spacing w:val="-6"/>
          <w:sz w:val="26"/>
          <w:szCs w:val="26"/>
          <w:cs/>
        </w:rPr>
        <w:t>มีความเคลื่อนไหว</w:t>
      </w:r>
      <w:r w:rsidRPr="00E704A4">
        <w:rPr>
          <w:rFonts w:ascii="AngsanaUPC" w:eastAsia="Arial Unicode MS" w:hAnsi="AngsanaUPC" w:cs="AngsanaUPC"/>
          <w:spacing w:val="-6"/>
          <w:sz w:val="26"/>
          <w:szCs w:val="26"/>
          <w:cs/>
        </w:rPr>
        <w:t>ของการสร้างความสัมพันธ์ทางธุรกิจ</w:t>
      </w:r>
      <w:r w:rsidRPr="003F202F">
        <w:rPr>
          <w:rFonts w:ascii="AngsanaUPC" w:hAnsi="AngsanaUPC" w:cs="AngsanaUPC"/>
          <w:sz w:val="26"/>
          <w:szCs w:val="26"/>
          <w:u w:val="single"/>
          <w:cs/>
        </w:rPr>
        <w:t>ปกติ</w:t>
      </w:r>
      <w:r>
        <w:rPr>
          <w:rFonts w:ascii="AngsanaUPC" w:hAnsi="AngsanaUPC" w:cs="AngsanaUPC"/>
          <w:sz w:val="26"/>
          <w:szCs w:val="26"/>
          <w:cs/>
        </w:rPr>
        <w:t xml:space="preserve">  </w:t>
      </w:r>
      <w:r w:rsidRPr="003F202F">
        <w:rPr>
          <w:rFonts w:ascii="AngsanaUPC" w:hAnsi="AngsanaUPC" w:cs="AngsanaUPC" w:hint="cs"/>
          <w:sz w:val="26"/>
          <w:szCs w:val="26"/>
          <w:cs/>
        </w:rPr>
        <w:t>(</w:t>
      </w:r>
      <w:r w:rsidRPr="003F202F">
        <w:rPr>
          <w:rFonts w:ascii="AngsanaUPC" w:hAnsi="AngsanaUPC" w:cs="AngsanaUPC"/>
          <w:sz w:val="26"/>
          <w:szCs w:val="26"/>
          <w:cs/>
        </w:rPr>
        <w:t>สามารถชี้แจงแหล่งที่มาของเงินได้</w:t>
      </w:r>
      <w:r w:rsidRPr="003F202F">
        <w:rPr>
          <w:rFonts w:ascii="AngsanaUPC" w:hAnsi="AngsanaUPC" w:cs="AngsanaUPC" w:hint="cs"/>
          <w:sz w:val="26"/>
          <w:szCs w:val="26"/>
          <w:cs/>
        </w:rPr>
        <w:t>)</w:t>
      </w:r>
    </w:p>
    <w:p w:rsidR="00AA5952" w:rsidRPr="003F202F" w:rsidRDefault="00AA5952" w:rsidP="00AA5952">
      <w:pPr>
        <w:tabs>
          <w:tab w:val="left" w:pos="450"/>
          <w:tab w:val="left" w:pos="3330"/>
        </w:tabs>
        <w:spacing w:before="120" w:after="0" w:line="216" w:lineRule="auto"/>
        <w:rPr>
          <w:rFonts w:ascii="AngsanaUPC" w:hAnsi="AngsanaUPC" w:cs="AngsanaUPC"/>
          <w:sz w:val="26"/>
          <w:szCs w:val="26"/>
        </w:rPr>
      </w:pPr>
      <w:r w:rsidRPr="003F202F">
        <w:rPr>
          <w:rFonts w:ascii="AngsanaUPC" w:hAnsi="AngsanaUPC" w:cs="AngsanaUPC"/>
          <w:sz w:val="26"/>
          <w:szCs w:val="26"/>
          <w:cs/>
        </w:rPr>
        <w:t xml:space="preserve">               </w:t>
      </w:r>
      <w:r w:rsidRPr="003F202F">
        <w:rPr>
          <w:rFonts w:ascii="AngsanaUPC" w:hAnsi="AngsanaUPC" w:cs="AngsanaUPC"/>
          <w:sz w:val="26"/>
          <w:szCs w:val="26"/>
        </w:rPr>
        <w:sym w:font="Wingdings" w:char="F0A8"/>
      </w:r>
      <w:r w:rsidRPr="003F202F">
        <w:rPr>
          <w:rFonts w:ascii="AngsanaUPC" w:hAnsi="AngsanaUPC" w:cs="AngsanaUPC"/>
          <w:sz w:val="26"/>
          <w:szCs w:val="26"/>
          <w:cs/>
        </w:rPr>
        <w:t xml:space="preserve"> </w:t>
      </w:r>
      <w:r w:rsidRPr="003F202F">
        <w:rPr>
          <w:rFonts w:ascii="AngsanaUPC" w:eastAsia="Arial Unicode MS" w:hAnsi="AngsanaUPC" w:cs="AngsanaUPC"/>
          <w:spacing w:val="-6"/>
          <w:sz w:val="26"/>
          <w:szCs w:val="26"/>
          <w:cs/>
        </w:rPr>
        <w:t>มีความเคลื่อนไหวทาง</w:t>
      </w:r>
      <w:r w:rsidRPr="00E704A4">
        <w:rPr>
          <w:rFonts w:ascii="AngsanaUPC" w:eastAsia="Arial Unicode MS" w:hAnsi="AngsanaUPC" w:cs="AngsanaUPC"/>
          <w:spacing w:val="-6"/>
          <w:sz w:val="26"/>
          <w:szCs w:val="26"/>
          <w:cs/>
        </w:rPr>
        <w:t>ของการสร้างความสัมพันธ์ทางธุรกิจ</w:t>
      </w:r>
      <w:r w:rsidRPr="003F202F">
        <w:rPr>
          <w:rFonts w:ascii="AngsanaUPC" w:hAnsi="AngsanaUPC" w:cs="AngsanaUPC"/>
          <w:sz w:val="26"/>
          <w:szCs w:val="26"/>
          <w:u w:val="single"/>
          <w:cs/>
        </w:rPr>
        <w:t>ผิดปกติ</w:t>
      </w:r>
      <w:r w:rsidRPr="003F202F">
        <w:rPr>
          <w:rFonts w:ascii="AngsanaUPC" w:hAnsi="AngsanaUPC" w:cs="AngsanaUPC"/>
          <w:sz w:val="26"/>
          <w:szCs w:val="26"/>
          <w:cs/>
        </w:rPr>
        <w:t xml:space="preserve">  </w:t>
      </w:r>
      <w:r w:rsidRPr="003F202F">
        <w:rPr>
          <w:rFonts w:ascii="AngsanaUPC" w:hAnsi="AngsanaUPC" w:cs="AngsanaUPC" w:hint="cs"/>
          <w:sz w:val="26"/>
          <w:szCs w:val="26"/>
          <w:cs/>
        </w:rPr>
        <w:t>(</w:t>
      </w:r>
      <w:r w:rsidRPr="003F202F">
        <w:rPr>
          <w:rFonts w:ascii="AngsanaUPC" w:hAnsi="AngsanaUPC" w:cs="AngsanaUPC"/>
          <w:sz w:val="26"/>
          <w:szCs w:val="26"/>
          <w:cs/>
        </w:rPr>
        <w:t>ไม่สามารถชี้แจงแหล่งที่มาของเงินได้</w:t>
      </w:r>
      <w:r w:rsidRPr="003F202F">
        <w:rPr>
          <w:rFonts w:ascii="AngsanaUPC" w:hAnsi="AngsanaUPC" w:cs="AngsanaUPC" w:hint="cs"/>
          <w:sz w:val="26"/>
          <w:szCs w:val="26"/>
          <w:cs/>
        </w:rPr>
        <w:t>)</w:t>
      </w:r>
      <w:r w:rsidRPr="003F202F">
        <w:rPr>
          <w:rFonts w:ascii="AngsanaUPC" w:hAnsi="AngsanaUPC" w:cs="AngsanaUPC"/>
          <w:sz w:val="26"/>
          <w:szCs w:val="26"/>
          <w:cs/>
        </w:rPr>
        <w:t xml:space="preserve">      </w:t>
      </w:r>
      <w:r w:rsidRPr="003F202F">
        <w:rPr>
          <w:rFonts w:ascii="AngsanaUPC" w:hAnsi="AngsanaUPC" w:cs="AngsanaUPC"/>
          <w:sz w:val="26"/>
          <w:szCs w:val="26"/>
          <w:cs/>
          <w:lang w:val="en-SG"/>
        </w:rPr>
        <w:t xml:space="preserve"> </w:t>
      </w:r>
    </w:p>
    <w:p w:rsidR="00AA5952" w:rsidRPr="00ED25FD" w:rsidRDefault="00AA5952" w:rsidP="00AA5952">
      <w:pPr>
        <w:tabs>
          <w:tab w:val="left" w:pos="450"/>
          <w:tab w:val="left" w:pos="3330"/>
        </w:tabs>
        <w:spacing w:before="120" w:after="0" w:line="216" w:lineRule="auto"/>
        <w:rPr>
          <w:rFonts w:ascii="AngsanaUPC" w:hAnsi="AngsanaUPC" w:cs="AngsanaUPC"/>
          <w:b/>
          <w:bCs/>
          <w:sz w:val="26"/>
          <w:szCs w:val="26"/>
          <w:u w:val="single"/>
        </w:rPr>
      </w:pPr>
      <w:r w:rsidRPr="00ED25FD">
        <w:rPr>
          <w:rFonts w:ascii="AngsanaUPC" w:hAnsi="AngsanaUPC" w:cs="AngsanaUPC" w:hint="cs"/>
          <w:sz w:val="26"/>
          <w:szCs w:val="26"/>
          <w:cs/>
        </w:rPr>
        <w:t xml:space="preserve">          </w:t>
      </w:r>
      <w:r w:rsidRPr="00ED25FD">
        <w:rPr>
          <w:rFonts w:ascii="AngsanaUPC" w:hAnsi="AngsanaUPC" w:cs="AngsanaUPC"/>
          <w:sz w:val="26"/>
          <w:szCs w:val="26"/>
          <w:cs/>
        </w:rPr>
        <w:t xml:space="preserve">     </w:t>
      </w:r>
      <w:r w:rsidRPr="00ED25FD">
        <w:rPr>
          <w:rFonts w:ascii="AngsanaUPC" w:hAnsi="AngsanaUPC" w:cs="AngsanaUPC"/>
          <w:b/>
          <w:bCs/>
          <w:sz w:val="26"/>
          <w:szCs w:val="26"/>
          <w:u w:val="single"/>
          <w:cs/>
        </w:rPr>
        <w:t>ลักษณะการทำธุรกรรม</w:t>
      </w:r>
    </w:p>
    <w:p w:rsidR="00AA5952" w:rsidRDefault="00AA5952" w:rsidP="00AA5952">
      <w:pPr>
        <w:tabs>
          <w:tab w:val="left" w:pos="3330"/>
          <w:tab w:val="left" w:pos="3420"/>
        </w:tabs>
        <w:spacing w:after="0" w:line="216" w:lineRule="auto"/>
        <w:ind w:left="3600" w:hanging="3150"/>
        <w:rPr>
          <w:rFonts w:ascii="AngsanaUPC" w:hAnsi="AngsanaUPC" w:cs="AngsanaUPC"/>
          <w:sz w:val="26"/>
          <w:szCs w:val="26"/>
          <w:u w:val="dotted"/>
          <w:lang w:val="en-SG"/>
        </w:rPr>
      </w:pPr>
      <w:r w:rsidRPr="00ED25FD">
        <w:rPr>
          <w:rFonts w:ascii="AngsanaUPC" w:hAnsi="AngsanaUPC" w:cs="AngsanaUPC"/>
          <w:sz w:val="26"/>
          <w:szCs w:val="26"/>
          <w:cs/>
        </w:rPr>
        <w:t xml:space="preserve">     </w:t>
      </w:r>
      <w:r w:rsidRPr="00ED25FD">
        <w:rPr>
          <w:rFonts w:ascii="AngsanaUPC" w:hAnsi="AngsanaUPC" w:cs="AngsanaUPC"/>
          <w:sz w:val="26"/>
          <w:szCs w:val="26"/>
        </w:rPr>
        <w:sym w:font="Wingdings" w:char="F0A8"/>
      </w:r>
      <w:r w:rsidRPr="00ED25FD">
        <w:rPr>
          <w:rFonts w:ascii="AngsanaUPC" w:hAnsi="AngsanaUPC" w:cs="AngsanaUPC"/>
          <w:sz w:val="26"/>
          <w:szCs w:val="26"/>
          <w:cs/>
        </w:rPr>
        <w:t xml:space="preserve"> </w:t>
      </w:r>
      <w:r w:rsidRPr="00ED25FD">
        <w:rPr>
          <w:rFonts w:ascii="AngsanaUPC" w:hAnsi="AngsanaUPC" w:cs="AngsanaUPC"/>
          <w:sz w:val="26"/>
          <w:szCs w:val="26"/>
          <w:cs/>
          <w:lang w:val="en-SG"/>
        </w:rPr>
        <w:t>สอดคล้องกับวัตถุประสงค์</w:t>
      </w:r>
      <w:r w:rsidRPr="00ED25FD">
        <w:rPr>
          <w:rFonts w:ascii="AngsanaUPC" w:hAnsi="AngsanaUPC" w:cs="AngsanaUPC"/>
          <w:b/>
          <w:bCs/>
          <w:sz w:val="26"/>
          <w:szCs w:val="26"/>
        </w:rPr>
        <w:tab/>
      </w:r>
      <w:r w:rsidRPr="00ED25FD">
        <w:rPr>
          <w:rFonts w:ascii="AngsanaUPC" w:hAnsi="AngsanaUPC" w:cs="AngsanaUPC"/>
          <w:b/>
          <w:bCs/>
          <w:sz w:val="26"/>
          <w:szCs w:val="26"/>
          <w:cs/>
        </w:rPr>
        <w:t xml:space="preserve">          </w:t>
      </w:r>
      <w:r w:rsidRPr="00ED25FD">
        <w:rPr>
          <w:rFonts w:ascii="AngsanaUPC" w:hAnsi="AngsanaUPC" w:cs="AngsanaUPC"/>
          <w:sz w:val="26"/>
          <w:szCs w:val="26"/>
        </w:rPr>
        <w:sym w:font="Wingdings" w:char="F0A8"/>
      </w:r>
      <w:r w:rsidRPr="00ED25FD">
        <w:rPr>
          <w:rFonts w:ascii="AngsanaUPC" w:hAnsi="AngsanaUPC" w:cs="AngsanaUPC"/>
          <w:sz w:val="26"/>
          <w:szCs w:val="26"/>
          <w:cs/>
        </w:rPr>
        <w:t xml:space="preserve">  </w:t>
      </w:r>
      <w:r w:rsidRPr="00ED25FD">
        <w:rPr>
          <w:rFonts w:ascii="AngsanaUPC" w:hAnsi="AngsanaUPC" w:cs="AngsanaUPC"/>
          <w:sz w:val="26"/>
          <w:szCs w:val="26"/>
          <w:cs/>
          <w:lang w:val="en-SG"/>
        </w:rPr>
        <w:t>ไม่สอดคล้องกับวัตถุประสงค์ เนื่องจาก</w:t>
      </w:r>
      <w:r w:rsidRPr="00ED25FD">
        <w:rPr>
          <w:rFonts w:ascii="AngsanaUPC" w:hAnsi="AngsanaUPC" w:cs="AngsanaUPC"/>
          <w:sz w:val="26"/>
          <w:szCs w:val="26"/>
          <w:u w:val="dotted"/>
          <w:cs/>
          <w:lang w:val="en-SG"/>
        </w:rPr>
        <w:tab/>
      </w:r>
      <w:r w:rsidRPr="00ED25FD">
        <w:rPr>
          <w:rFonts w:ascii="AngsanaUPC" w:hAnsi="AngsanaUPC" w:cs="AngsanaUPC"/>
          <w:sz w:val="26"/>
          <w:szCs w:val="26"/>
          <w:u w:val="dotted"/>
          <w:cs/>
          <w:lang w:val="en-SG"/>
        </w:rPr>
        <w:tab/>
      </w:r>
      <w:r w:rsidRPr="00ED25FD">
        <w:rPr>
          <w:rFonts w:ascii="AngsanaUPC" w:hAnsi="AngsanaUPC" w:cs="AngsanaUPC"/>
          <w:sz w:val="26"/>
          <w:szCs w:val="26"/>
          <w:u w:val="dotted"/>
          <w:cs/>
          <w:lang w:val="en-SG"/>
        </w:rPr>
        <w:tab/>
      </w:r>
    </w:p>
    <w:p w:rsidR="00837E2E" w:rsidRPr="00ED25FD" w:rsidRDefault="00837E2E" w:rsidP="00AA5952">
      <w:pPr>
        <w:tabs>
          <w:tab w:val="left" w:pos="3330"/>
          <w:tab w:val="left" w:pos="3420"/>
        </w:tabs>
        <w:spacing w:after="0" w:line="216" w:lineRule="auto"/>
        <w:ind w:left="3600" w:hanging="3150"/>
        <w:rPr>
          <w:rFonts w:ascii="AngsanaUPC" w:hAnsi="AngsanaUPC" w:cs="AngsanaUPC"/>
          <w:sz w:val="26"/>
          <w:szCs w:val="26"/>
          <w:u w:val="dotted"/>
          <w:lang w:val="en-SG"/>
        </w:rPr>
      </w:pPr>
    </w:p>
    <w:p w:rsidR="00AA5952" w:rsidRPr="00ED25FD" w:rsidRDefault="00AA5952" w:rsidP="00AA5952">
      <w:pPr>
        <w:tabs>
          <w:tab w:val="left" w:pos="1980"/>
        </w:tabs>
        <w:spacing w:after="0" w:line="228" w:lineRule="auto"/>
        <w:ind w:firstLine="495"/>
        <w:rPr>
          <w:rFonts w:ascii="AngsanaUPC" w:hAnsi="AngsanaUPC" w:cs="AngsanaUPC"/>
          <w:sz w:val="26"/>
          <w:szCs w:val="26"/>
          <w:cs/>
        </w:rPr>
      </w:pPr>
      <w:r w:rsidRPr="00ED25FD">
        <w:rPr>
          <w:rFonts w:ascii="AngsanaUPC" w:hAnsi="AngsanaUPC" w:cs="AngsanaUPC"/>
          <w:b/>
          <w:bCs/>
          <w:sz w:val="26"/>
          <w:szCs w:val="26"/>
          <w:cs/>
        </w:rPr>
        <w:t xml:space="preserve">    </w:t>
      </w:r>
      <w:r w:rsidRPr="00ED25FD">
        <w:rPr>
          <w:rFonts w:ascii="AngsanaUPC" w:hAnsi="AngsanaUPC" w:cs="AngsanaUPC"/>
          <w:b/>
          <w:bCs/>
          <w:sz w:val="26"/>
          <w:szCs w:val="26"/>
          <w:u w:val="single"/>
          <w:cs/>
        </w:rPr>
        <w:t>กรณีมีความเคลื่อนไหวของการสร้างความสัมพันธ์ทางธุรกิจผิดปกติหรือการทำธุรกรรมไม่สอดคล้องกับวัตถุประสงค์</w:t>
      </w:r>
    </w:p>
    <w:p w:rsidR="00AA5952" w:rsidRPr="00ED25FD" w:rsidRDefault="00AA5952" w:rsidP="00AA5952">
      <w:pPr>
        <w:tabs>
          <w:tab w:val="left" w:pos="1980"/>
        </w:tabs>
        <w:spacing w:after="0" w:line="340" w:lineRule="exact"/>
        <w:rPr>
          <w:rFonts w:ascii="AngsanaUPC" w:hAnsi="AngsanaUPC" w:cs="AngsanaUPC"/>
          <w:sz w:val="26"/>
          <w:szCs w:val="26"/>
          <w:lang w:val="en-SG"/>
        </w:rPr>
      </w:pPr>
      <w:r>
        <w:rPr>
          <w:rFonts w:ascii="AngsanaUPC" w:hAnsi="AngsanaUPC" w:cs="AngsanaUPC"/>
          <w:sz w:val="26"/>
          <w:szCs w:val="26"/>
          <w:cs/>
        </w:rPr>
        <w:t xml:space="preserve">               </w:t>
      </w:r>
      <w:r w:rsidRPr="00ED25FD">
        <w:rPr>
          <w:rFonts w:ascii="AngsanaUPC" w:hAnsi="AngsanaUPC" w:cs="AngsanaUPC"/>
          <w:sz w:val="26"/>
          <w:szCs w:val="26"/>
        </w:rPr>
        <w:sym w:font="Wingdings" w:char="F0A8"/>
      </w:r>
      <w:r w:rsidRPr="00ED25FD">
        <w:rPr>
          <w:rFonts w:ascii="AngsanaUPC" w:hAnsi="AngsanaUPC" w:cs="AngsanaUPC"/>
          <w:sz w:val="26"/>
          <w:szCs w:val="26"/>
          <w:cs/>
        </w:rPr>
        <w:t xml:space="preserve"> เฝ้าระวังการทำธุรกรรมอย่างใกล้ชิดต่อไปอีก 6 เดือน  </w:t>
      </w:r>
      <w:r w:rsidRPr="00ED25FD">
        <w:rPr>
          <w:rFonts w:ascii="AngsanaUPC" w:hAnsi="AngsanaUPC" w:cs="AngsanaUPC"/>
          <w:sz w:val="26"/>
          <w:szCs w:val="26"/>
        </w:rPr>
        <w:sym w:font="Wingdings" w:char="F0A8"/>
      </w:r>
      <w:r w:rsidRPr="00ED25FD">
        <w:rPr>
          <w:rFonts w:ascii="AngsanaUPC" w:hAnsi="AngsanaUPC" w:cs="AngsanaUPC"/>
          <w:sz w:val="26"/>
          <w:szCs w:val="26"/>
          <w:cs/>
        </w:rPr>
        <w:t xml:space="preserve"> รายงานธุรกรรมที่มีเหตุอันควรสงสัย </w:t>
      </w:r>
      <w:r w:rsidRPr="00ED25FD">
        <w:rPr>
          <w:rFonts w:ascii="AngsanaUPC" w:hAnsi="AngsanaUPC" w:cs="AngsanaUPC"/>
          <w:sz w:val="26"/>
          <w:szCs w:val="26"/>
          <w:cs/>
          <w:lang w:val="en-SG"/>
        </w:rPr>
        <w:t xml:space="preserve">(แบบ ปปง. 1-03) </w:t>
      </w:r>
    </w:p>
    <w:p w:rsidR="00AA5952" w:rsidRPr="003F202F" w:rsidRDefault="00AA5952" w:rsidP="00AA5952">
      <w:pPr>
        <w:tabs>
          <w:tab w:val="left" w:pos="1980"/>
        </w:tabs>
        <w:spacing w:after="0" w:line="340" w:lineRule="exact"/>
        <w:rPr>
          <w:rFonts w:ascii="AngsanaUPC" w:hAnsi="AngsanaUPC" w:cs="AngsanaUPC"/>
          <w:sz w:val="26"/>
          <w:szCs w:val="26"/>
          <w:cs/>
        </w:rPr>
      </w:pPr>
      <w:r>
        <w:rPr>
          <w:rFonts w:ascii="AngsanaUPC" w:hAnsi="AngsanaUPC" w:cs="AngsanaUPC"/>
          <w:sz w:val="26"/>
          <w:szCs w:val="26"/>
          <w:cs/>
        </w:rPr>
        <w:t xml:space="preserve">               </w:t>
      </w:r>
      <w:r w:rsidRPr="00ED25FD">
        <w:rPr>
          <w:rFonts w:ascii="AngsanaUPC" w:hAnsi="AngsanaUPC" w:cs="AngsanaUPC"/>
          <w:sz w:val="26"/>
          <w:szCs w:val="26"/>
        </w:rPr>
        <w:sym w:font="Wingdings" w:char="F0A8"/>
      </w:r>
      <w:r w:rsidRPr="00ED25FD">
        <w:rPr>
          <w:rFonts w:ascii="AngsanaUPC" w:hAnsi="AngsanaUPC" w:cs="AngsanaUPC" w:hint="cs"/>
          <w:sz w:val="26"/>
          <w:szCs w:val="26"/>
          <w:cs/>
        </w:rPr>
        <w:t xml:space="preserve"> ขอข้อมูลเพิ่มเติม</w:t>
      </w:r>
      <w:r w:rsidRPr="00ED25FD">
        <w:rPr>
          <w:rFonts w:ascii="AngsanaUPC" w:hAnsi="AngsanaUPC" w:cs="AngsanaUPC"/>
          <w:sz w:val="26"/>
          <w:szCs w:val="26"/>
        </w:rPr>
        <w:tab/>
      </w:r>
      <w:r w:rsidRPr="00ED25FD">
        <w:rPr>
          <w:rFonts w:ascii="AngsanaUPC" w:hAnsi="AngsanaUPC" w:cs="AngsanaUPC"/>
          <w:sz w:val="26"/>
          <w:szCs w:val="26"/>
          <w:cs/>
        </w:rPr>
        <w:t xml:space="preserve">                                           </w:t>
      </w:r>
      <w:r>
        <w:rPr>
          <w:rFonts w:ascii="AngsanaUPC" w:hAnsi="AngsanaUPC" w:cs="AngsanaUPC"/>
          <w:sz w:val="26"/>
          <w:szCs w:val="26"/>
          <w:cs/>
        </w:rPr>
        <w:t xml:space="preserve">           </w:t>
      </w:r>
      <w:r w:rsidRPr="00ED25FD">
        <w:rPr>
          <w:rFonts w:ascii="AngsanaUPC" w:hAnsi="AngsanaUPC" w:cs="AngsanaUPC"/>
          <w:sz w:val="26"/>
          <w:szCs w:val="26"/>
          <w:cs/>
        </w:rPr>
        <w:t xml:space="preserve">   </w:t>
      </w:r>
      <w:r w:rsidRPr="00ED25FD">
        <w:rPr>
          <w:rFonts w:ascii="AngsanaUPC" w:hAnsi="AngsanaUPC" w:cs="AngsanaUPC"/>
          <w:sz w:val="26"/>
          <w:szCs w:val="26"/>
        </w:rPr>
        <w:sym w:font="Wingdings" w:char="F0A8"/>
      </w:r>
      <w:r w:rsidRPr="00ED25FD">
        <w:rPr>
          <w:rFonts w:ascii="AngsanaUPC" w:hAnsi="AngsanaUPC" w:cs="AngsanaUPC"/>
          <w:sz w:val="26"/>
          <w:szCs w:val="26"/>
          <w:cs/>
          <w:lang w:val="en-SG"/>
        </w:rPr>
        <w:t xml:space="preserve"> </w:t>
      </w:r>
      <w:r w:rsidRPr="00ED25FD">
        <w:rPr>
          <w:rFonts w:ascii="AngsanaUPC" w:hAnsi="AngsanaUPC" w:cs="AngsanaUPC" w:hint="cs"/>
          <w:sz w:val="26"/>
          <w:szCs w:val="26"/>
          <w:cs/>
          <w:lang w:val="en-SG"/>
        </w:rPr>
        <w:t>ปรับระดับความเสี่ยง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AA5952" w:rsidRPr="00D977E7" w:rsidTr="001306E6">
        <w:tc>
          <w:tcPr>
            <w:tcW w:w="10065" w:type="dxa"/>
          </w:tcPr>
          <w:p w:rsidR="00AA5952" w:rsidRPr="00D120DA" w:rsidRDefault="00AA5952" w:rsidP="001306E6">
            <w:pPr>
              <w:rPr>
                <w:rFonts w:asciiTheme="majorBidi" w:eastAsia="Arial Unicode MS" w:hAnsiTheme="majorBidi" w:cstheme="majorBidi"/>
                <w:spacing w:val="-6"/>
                <w:sz w:val="28"/>
              </w:rPr>
            </w:pPr>
            <w:r w:rsidRPr="00D120DA">
              <w:rPr>
                <w:rFonts w:ascii="AngsanaUPC" w:eastAsia="Arial Unicode MS" w:hAnsi="AngsanaUPC" w:cs="AngsanaUPC"/>
                <w:b/>
                <w:bCs/>
                <w:spacing w:val="-6"/>
                <w:sz w:val="28"/>
                <w:u w:val="single"/>
                <w:lang w:val="x-none" w:eastAsia="zh-CN"/>
              </w:rPr>
              <w:t>5</w:t>
            </w:r>
            <w:r w:rsidRPr="00D120DA">
              <w:rPr>
                <w:rFonts w:ascii="AngsanaUPC" w:eastAsia="Arial Unicode MS" w:hAnsi="AngsanaUPC" w:cs="AngsanaUPC"/>
                <w:b/>
                <w:bCs/>
                <w:spacing w:val="-6"/>
                <w:sz w:val="28"/>
                <w:u w:val="single"/>
                <w:cs/>
                <w:lang w:val="x-none" w:eastAsia="zh-CN"/>
              </w:rPr>
              <w:t>. การจัดระดับความ</w:t>
            </w:r>
            <w:r w:rsidRPr="00061473">
              <w:rPr>
                <w:rFonts w:ascii="AngsanaUPC" w:eastAsia="Arial Unicode MS" w:hAnsi="AngsanaUPC" w:cs="AngsanaUPC"/>
                <w:b/>
                <w:bCs/>
                <w:spacing w:val="-6"/>
                <w:sz w:val="28"/>
                <w:u w:val="single"/>
                <w:cs/>
                <w:lang w:val="x-none" w:eastAsia="zh-CN"/>
              </w:rPr>
              <w:t>เสี่ยง</w:t>
            </w:r>
            <w:r w:rsidRPr="00061473">
              <w:rPr>
                <w:rFonts w:ascii="AngsanaUPC" w:hAnsi="AngsanaUPC" w:cs="AngsanaUPC"/>
                <w:sz w:val="26"/>
                <w:szCs w:val="26"/>
                <w:cs/>
              </w:rPr>
              <w:t xml:space="preserve">   </w:t>
            </w:r>
            <w:r w:rsidRPr="00061473">
              <w:rPr>
                <w:rFonts w:ascii="AngsanaUPC" w:hAnsi="AngsanaUPC" w:cs="AngsanaUPC" w:hint="cs"/>
                <w:sz w:val="26"/>
                <w:szCs w:val="26"/>
                <w:cs/>
              </w:rPr>
              <w:t>พิจารณา</w:t>
            </w:r>
            <w:r w:rsidR="00837E2E">
              <w:rPr>
                <w:rFonts w:ascii="AngsanaUPC" w:hAnsi="AngsanaUPC" w:cs="AngsanaUPC" w:hint="cs"/>
                <w:sz w:val="26"/>
                <w:szCs w:val="26"/>
                <w:cs/>
              </w:rPr>
              <w:t>ปัจจัยตามคำถามที่ 1-13</w:t>
            </w:r>
            <w:r>
              <w:rPr>
                <w:rFonts w:ascii="AngsanaUPC" w:hAnsi="AngsanaUPC" w:cs="AngsanaUPC" w:hint="cs"/>
                <w:sz w:val="26"/>
                <w:szCs w:val="26"/>
                <w:cs/>
              </w:rPr>
              <w:t xml:space="preserve"> </w:t>
            </w:r>
            <w:r>
              <w:rPr>
                <w:rFonts w:cs="Angsana New"/>
                <w:szCs w:val="22"/>
                <w:cs/>
              </w:rPr>
              <w:t xml:space="preserve"> </w:t>
            </w:r>
            <w:r w:rsidRPr="003F202F">
              <w:sym w:font="Wingdings" w:char="F0A8"/>
            </w:r>
            <w:r w:rsidRPr="00D120DA">
              <w:rPr>
                <w:rFonts w:ascii="AngsanaUPC" w:hAnsi="AngsanaUPC" w:cs="AngsanaUPC"/>
                <w:sz w:val="26"/>
                <w:szCs w:val="26"/>
                <w:cs/>
              </w:rPr>
              <w:t xml:space="preserve"> คงเดิม </w:t>
            </w:r>
            <w:r>
              <w:rPr>
                <w:rFonts w:cs="Angsana New"/>
                <w:szCs w:val="22"/>
                <w:cs/>
              </w:rPr>
              <w:t xml:space="preserve"> </w:t>
            </w:r>
            <w:r w:rsidRPr="003F202F">
              <w:sym w:font="Wingdings" w:char="F0A8"/>
            </w:r>
            <w:r w:rsidRPr="00D120DA">
              <w:rPr>
                <w:rFonts w:ascii="AngsanaUPC" w:hAnsi="AngsanaUPC" w:cs="AngsanaUPC"/>
                <w:sz w:val="26"/>
                <w:szCs w:val="26"/>
                <w:cs/>
              </w:rPr>
              <w:t xml:space="preserve"> เปลี่ยนแปลง ระบุ</w:t>
            </w:r>
            <w:r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  <w:r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  <w:r w:rsidRPr="00D120DA"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  <w:r w:rsidRPr="00D120DA">
              <w:rPr>
                <w:rFonts w:ascii="AngsanaUPC" w:hAnsi="AngsanaUPC" w:cs="AngsanaUPC"/>
                <w:sz w:val="26"/>
                <w:szCs w:val="26"/>
                <w:u w:val="dotted"/>
                <w:cs/>
              </w:rPr>
              <w:tab/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47"/>
              <w:gridCol w:w="7373"/>
              <w:gridCol w:w="851"/>
              <w:gridCol w:w="850"/>
            </w:tblGrid>
            <w:tr w:rsidR="00AA5952" w:rsidRPr="00D977E7" w:rsidTr="001306E6">
              <w:trPr>
                <w:trHeight w:val="409"/>
                <w:tblHeader/>
                <w:jc w:val="center"/>
              </w:trPr>
              <w:tc>
                <w:tcPr>
                  <w:tcW w:w="447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AA5952" w:rsidRPr="00F336B4" w:rsidRDefault="00AA5952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F336B4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ที่</w:t>
                  </w:r>
                </w:p>
              </w:tc>
              <w:tc>
                <w:tcPr>
                  <w:tcW w:w="7373" w:type="dxa"/>
                  <w:vMerge w:val="restart"/>
                  <w:shd w:val="clear" w:color="auto" w:fill="D9D9D9" w:themeFill="background1" w:themeFillShade="D9"/>
                  <w:vAlign w:val="center"/>
                </w:tcPr>
                <w:p w:rsidR="00AA5952" w:rsidRPr="00F336B4" w:rsidRDefault="00AA5952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F336B4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  <w:t>คำถาม</w:t>
                  </w:r>
                </w:p>
              </w:tc>
              <w:tc>
                <w:tcPr>
                  <w:tcW w:w="1701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AA5952" w:rsidRPr="00F336B4" w:rsidRDefault="00AA5952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</w:rPr>
                  </w:pPr>
                  <w:r w:rsidRPr="00F336B4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ผลการประเมิน</w:t>
                  </w:r>
                </w:p>
              </w:tc>
            </w:tr>
            <w:tr w:rsidR="00AA5952" w:rsidRPr="00D977E7" w:rsidTr="001306E6">
              <w:trPr>
                <w:trHeight w:val="409"/>
                <w:tblHeader/>
                <w:jc w:val="center"/>
              </w:trPr>
              <w:tc>
                <w:tcPr>
                  <w:tcW w:w="447" w:type="dxa"/>
                  <w:vMerge/>
                  <w:shd w:val="clear" w:color="auto" w:fill="D9D9D9" w:themeFill="background1" w:themeFillShade="D9"/>
                </w:tcPr>
                <w:p w:rsidR="00AA5952" w:rsidRPr="00F336B4" w:rsidRDefault="00AA5952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7373" w:type="dxa"/>
                  <w:vMerge/>
                  <w:shd w:val="clear" w:color="auto" w:fill="D9D9D9" w:themeFill="background1" w:themeFillShade="D9"/>
                </w:tcPr>
                <w:p w:rsidR="00AA5952" w:rsidRPr="00F336B4" w:rsidRDefault="00AA5952" w:rsidP="001306E6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AA5952" w:rsidRPr="00F336B4" w:rsidRDefault="00AA5952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cs/>
                    </w:rPr>
                  </w:pPr>
                  <w:r w:rsidRPr="00F336B4">
                    <w:rPr>
                      <w:rFonts w:asciiTheme="majorBidi" w:hAnsiTheme="majorBidi" w:cstheme="majorBidi" w:hint="cs"/>
                      <w:b/>
                      <w:bCs/>
                      <w:sz w:val="26"/>
                      <w:szCs w:val="26"/>
                      <w:cs/>
                    </w:rPr>
                    <w:t>ใช่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:rsidR="00AA5952" w:rsidRPr="00F336B4" w:rsidRDefault="00AA5952" w:rsidP="001306E6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pacing w:val="-6"/>
                      <w:sz w:val="26"/>
                      <w:szCs w:val="26"/>
                      <w:cs/>
                    </w:rPr>
                  </w:pPr>
                  <w:r w:rsidRPr="00F336B4">
                    <w:rPr>
                      <w:rFonts w:asciiTheme="majorBidi" w:hAnsiTheme="majorBidi" w:cstheme="majorBidi" w:hint="cs"/>
                      <w:b/>
                      <w:bCs/>
                      <w:spacing w:val="-6"/>
                      <w:sz w:val="26"/>
                      <w:szCs w:val="26"/>
                      <w:cs/>
                    </w:rPr>
                    <w:t>ไม่ใช่</w:t>
                  </w: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E325BB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ลูกค้ามี</w:t>
                  </w:r>
                  <w:r w:rsidRPr="00E325BB">
                    <w:rPr>
                      <w:rFonts w:asciiTheme="majorBidi" w:eastAsia="Arial Unicode MS" w:hAnsiTheme="majorBidi" w:cstheme="majorBidi"/>
                      <w:sz w:val="26"/>
                      <w:szCs w:val="26"/>
                      <w:cs/>
                    </w:rPr>
                    <w:t>โครงสร้างการถือหุ้นที่มีความผิดปกติหรือมีความซับซ้อนเกินกว่าการดำเนินธุรกิจตามปกติ</w:t>
                  </w:r>
                  <w:r w:rsidRPr="00E325BB"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E325BB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ลูกค้าที่เป็นนิติบุคคลประเภทบริษัทจำกัด ที่มีการออกใบหุ้นชนิดออกให้แก่ผู้ถือ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E325BB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3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 w:rsidRPr="00E325BB"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  <w:t>ลูกค้าที่</w:t>
                  </w:r>
                  <w:r w:rsidRPr="005A554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เป็นบุคคลที่มีความเสี่ยงสูงตรงกับข้อมูลที่สำนักงาน ปปง. แจ้ง ซึ่งควรได้รับการเฝ้าระวัง</w:t>
                  </w:r>
                  <w:r w:rsidR="0086236C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br/>
                  </w:r>
                  <w:r w:rsidRPr="005A554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อย่างใกล้ชิด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E325BB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4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827258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spacing w:val="-4"/>
                      <w:kern w:val="24"/>
                      <w:sz w:val="26"/>
                      <w:szCs w:val="26"/>
                      <w:cs/>
                    </w:rPr>
                    <w:t>ลูกค้า</w:t>
                  </w:r>
                  <w:r w:rsidRPr="00827258">
                    <w:rPr>
                      <w:rFonts w:ascii="Angsana New" w:eastAsia="Calibri" w:hAnsi="Angsana New" w:cstheme="majorBidi"/>
                      <w:color w:val="000000" w:themeColor="text1"/>
                      <w:spacing w:val="-4"/>
                      <w:kern w:val="24"/>
                      <w:sz w:val="26"/>
                      <w:szCs w:val="26"/>
                      <w:cs/>
                    </w:rPr>
                    <w:t xml:space="preserve">มีอาชีพหรือประกอบธุรกิจที่มีการรับเงินสดเป็นจำนวนมาก 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5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827258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4"/>
                      <w:kern w:val="24"/>
                      <w:sz w:val="26"/>
                      <w:szCs w:val="26"/>
                      <w:cs/>
                    </w:rPr>
                  </w:pPr>
                  <w:r w:rsidRPr="00D86C67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>ลูกค้าไม่มีถิ่นที่อยู่ในประเทศ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E325BB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6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324FD1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Arial" w:hAnsi="Arial" w:cstheme="minorBidi"/>
                      <w:sz w:val="26"/>
                      <w:szCs w:val="26"/>
                      <w:cs/>
                    </w:rPr>
                  </w:pP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kern w:val="24"/>
                      <w:sz w:val="26"/>
                      <w:szCs w:val="26"/>
                      <w:cs/>
                    </w:rPr>
                    <w:t>ลูกค้า</w:t>
                  </w:r>
                  <w:r w:rsidRPr="00827258">
                    <w:rPr>
                      <w:rFonts w:ascii="Angsana New" w:eastAsia="Calibri" w:hAnsi="Angsana New" w:cstheme="majorBidi"/>
                      <w:color w:val="000000" w:themeColor="text1"/>
                      <w:kern w:val="24"/>
                      <w:sz w:val="26"/>
                      <w:szCs w:val="26"/>
                      <w:cs/>
                    </w:rPr>
                    <w:t>ได้มาซึ่งเงินสด หรือประกอบธุรกิจที่มีการซื้อ ขาย หรือแลกเปลี่ยนสินค้า ที่มีราคาสูง โดยไม่มีแหล่งที่มาของเงินสด หรือสินค้าอย่างชัดเจน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324FD1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7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324FD1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Arial" w:hAnsi="Arial" w:cstheme="minorBidi"/>
                      <w:spacing w:val="-12"/>
                      <w:sz w:val="26"/>
                      <w:szCs w:val="26"/>
                      <w:cs/>
                    </w:rPr>
                  </w:pPr>
                  <w:r w:rsidRPr="00324FD1">
                    <w:rPr>
                      <w:rFonts w:ascii="Calibri" w:eastAsia="Calibri" w:hAnsi="Angsana New" w:cstheme="majorBidi"/>
                      <w:color w:val="000000" w:themeColor="text1"/>
                      <w:spacing w:val="-12"/>
                      <w:kern w:val="24"/>
                      <w:sz w:val="26"/>
                      <w:szCs w:val="26"/>
                      <w:cs/>
                    </w:rPr>
                    <w:t>ลูกค้า</w:t>
                  </w:r>
                  <w:r w:rsidRPr="00324FD1">
                    <w:rPr>
                      <w:rFonts w:ascii="Angsana New" w:eastAsia="Calibri" w:hAnsi="Angsana New" w:cstheme="majorBidi"/>
                      <w:color w:val="000000" w:themeColor="text1"/>
                      <w:spacing w:val="-12"/>
                      <w:kern w:val="24"/>
                      <w:sz w:val="26"/>
                      <w:szCs w:val="26"/>
                      <w:cs/>
                    </w:rPr>
                    <w:t>มิได้ประกอบธุรกิจแต่ดำเนินกิจกรรมเป็นผลให้ได้มาซึ่งเงินสดหรือทรัพย์สินโดยไม่มีแหล่งที่มาอย่างชัดเจน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324FD1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  <w:r>
                    <w:rPr>
                      <w:rFonts w:asciiTheme="majorBidi" w:hAnsiTheme="majorBidi" w:cstheme="majorBidi" w:hint="cs"/>
                      <w:sz w:val="26"/>
                      <w:szCs w:val="26"/>
                      <w:cs/>
                    </w:rPr>
                    <w:t>8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827258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Arial" w:hAnsi="Arial" w:cs="Angsana New"/>
                      <w:sz w:val="26"/>
                      <w:szCs w:val="26"/>
                      <w:cs/>
                    </w:rPr>
                  </w:pP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t>ลูกค้า</w:t>
                  </w:r>
                  <w:r w:rsidRPr="00827258">
                    <w:rPr>
                      <w:rFonts w:ascii="Angsana New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t>มีถิ่นที่อยู่ไม่ว่าชั่วคราวหรือถาวร หรือมีแหล่งที่มาของรายได้ หรือทำธุรกรรมใน</w:t>
                  </w: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t>พื้นที่มีความเสี่ยงสูง</w:t>
                  </w:r>
                  <w:r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br/>
                  </w:r>
                  <w:r w:rsidRPr="00827258"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  <w:t>ตามที่สำนักงาน ปปง. ประกาศกำหนด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DC6E66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9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DC6E66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="Angsana New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>ลูกค้าที่ตรวจสอบพบว่า ความสัมพันธ์ทางธุรกิจหรือการทำธุรกรรมเป็นครั้งคราวดำเนินไปอย่างผิดปกติ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DC6E66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10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DC6E66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="Angsana New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>ลูกค้าที่ตรวจสอบพบว่า อาจเกี่ยวข้องกับการกระทำความผิดมูลฐาน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DC6E66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lastRenderedPageBreak/>
                    <w:t>1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1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DC6E66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>ลู</w:t>
                  </w: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6"/>
                      <w:sz w:val="26"/>
                      <w:szCs w:val="26"/>
                      <w:cs/>
                    </w:rPr>
                    <w:t xml:space="preserve">กค้าเป็นนิติบุคคลที่มีตัวแทนอำพรางเป็นหุ้นส่วนหรือผู้ถือหุ้น </w:t>
                  </w:r>
                  <w:r w:rsidRPr="00DC6E66">
                    <w:rPr>
                      <w:rFonts w:asciiTheme="majorBidi" w:hAnsiTheme="majorBidi" w:cs="Angsana New"/>
                      <w:color w:val="000000" w:themeColor="text1"/>
                      <w:spacing w:val="-6"/>
                      <w:sz w:val="26"/>
                      <w:szCs w:val="26"/>
                      <w:cs/>
                    </w:rPr>
                    <w:t>(</w:t>
                  </w: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6"/>
                      <w:sz w:val="26"/>
                      <w:szCs w:val="26"/>
                    </w:rPr>
                    <w:t>nominees shareholders</w:t>
                  </w:r>
                  <w:r w:rsidRPr="00DC6E66">
                    <w:rPr>
                      <w:rFonts w:asciiTheme="majorBidi" w:hAnsiTheme="majorBidi" w:cs="Angsana New"/>
                      <w:color w:val="000000" w:themeColor="text1"/>
                      <w:spacing w:val="-6"/>
                      <w:sz w:val="26"/>
                      <w:szCs w:val="26"/>
                      <w: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DC6E66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1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2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5A5546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kern w:val="24"/>
                      <w:sz w:val="26"/>
                      <w:szCs w:val="26"/>
                      <w:cs/>
                    </w:rPr>
                  </w:pPr>
                  <w:r w:rsidRPr="005A554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u w:val="single"/>
                      <w:cs/>
                    </w:rPr>
                    <w:t>ผู้ได้รับผลประโยชน์ที่แท้จริง</w:t>
                  </w:r>
                  <w:r w:rsidRPr="005A554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  <w:t xml:space="preserve">  เป็นบุคคลที่มีความเสี่ยงสูงตรงกับข้อมูลที่สำนักงาน ปปง. แจ้ง ซึ่งควรได้รับการเฝ้าระวังอย่างใกล้ชิด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  <w:tr w:rsidR="00546420" w:rsidRPr="00D977E7" w:rsidTr="001306E6">
              <w:trPr>
                <w:trHeight w:val="20"/>
                <w:jc w:val="center"/>
              </w:trPr>
              <w:tc>
                <w:tcPr>
                  <w:tcW w:w="447" w:type="dxa"/>
                </w:tcPr>
                <w:p w:rsidR="00546420" w:rsidRPr="00DC6E66" w:rsidRDefault="00546420" w:rsidP="00546420">
                  <w:pPr>
                    <w:spacing w:line="233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  <w:cs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z w:val="26"/>
                      <w:szCs w:val="26"/>
                    </w:rPr>
                    <w:t>1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sz w:val="26"/>
                      <w:szCs w:val="26"/>
                      <w:cs/>
                    </w:rPr>
                    <w:t>3</w:t>
                  </w:r>
                </w:p>
              </w:tc>
              <w:tc>
                <w:tcPr>
                  <w:tcW w:w="7373" w:type="dxa"/>
                  <w:shd w:val="clear" w:color="auto" w:fill="auto"/>
                </w:tcPr>
                <w:p w:rsidR="00546420" w:rsidRPr="00DC6E66" w:rsidRDefault="00546420" w:rsidP="00546420">
                  <w:pPr>
                    <w:pStyle w:val="NormalWeb"/>
                    <w:spacing w:before="0" w:beforeAutospacing="0" w:after="0" w:afterAutospacing="0" w:line="232" w:lineRule="auto"/>
                    <w:rPr>
                      <w:rFonts w:ascii="Calibri" w:eastAsia="Calibri" w:hAnsi="Angsana New" w:cstheme="majorBidi"/>
                      <w:color w:val="000000" w:themeColor="text1"/>
                      <w:spacing w:val="-10"/>
                      <w:kern w:val="24"/>
                      <w:sz w:val="26"/>
                      <w:szCs w:val="26"/>
                    </w:rPr>
                  </w:pP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8"/>
                      <w:sz w:val="26"/>
                      <w:szCs w:val="26"/>
                      <w:u w:val="single"/>
                      <w:cs/>
                    </w:rPr>
                    <w:t>ผู้ได้รับผลประโยชน์ที่แท้จริง</w:t>
                  </w:r>
                  <w:r w:rsidRPr="00DC6E66">
                    <w:rPr>
                      <w:rFonts w:asciiTheme="majorBidi" w:hAnsiTheme="majorBidi" w:cstheme="majorBidi"/>
                      <w:color w:val="000000" w:themeColor="text1"/>
                      <w:spacing w:val="-8"/>
                      <w:sz w:val="26"/>
                      <w:szCs w:val="26"/>
                      <w:cs/>
                    </w:rPr>
                    <w:t xml:space="preserve"> เป็นบุคคลที่มีสถานภาพทางการเมืองในประเทศหรือในองค์การระหว่างประเทศ หรือเป็นสมาชิกในครอบครัวหรือผู้ใกล้ชิดของบุคคลดังกล่าว</w:t>
                  </w:r>
                </w:p>
              </w:tc>
              <w:tc>
                <w:tcPr>
                  <w:tcW w:w="851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</w:tcPr>
                <w:p w:rsidR="00546420" w:rsidRPr="00E325BB" w:rsidRDefault="00546420" w:rsidP="00546420">
                  <w:pPr>
                    <w:spacing w:line="233" w:lineRule="auto"/>
                    <w:rPr>
                      <w:rFonts w:asciiTheme="majorBidi" w:hAnsiTheme="majorBidi" w:cstheme="majorBidi"/>
                      <w:sz w:val="26"/>
                      <w:szCs w:val="26"/>
                    </w:rPr>
                  </w:pPr>
                </w:p>
              </w:tc>
            </w:tr>
          </w:tbl>
          <w:p w:rsidR="00AA5952" w:rsidRPr="00DE5D64" w:rsidRDefault="00AA5952" w:rsidP="001306E6">
            <w:pPr>
              <w:spacing w:line="252" w:lineRule="auto"/>
              <w:rPr>
                <w:rFonts w:asciiTheme="majorBidi" w:hAnsiTheme="majorBidi" w:cstheme="majorBidi"/>
                <w:spacing w:val="-8"/>
                <w:sz w:val="24"/>
                <w:szCs w:val="24"/>
                <w:cs/>
              </w:rPr>
            </w:pPr>
          </w:p>
        </w:tc>
      </w:tr>
      <w:tr w:rsidR="00AA5952" w:rsidRPr="00D977E7" w:rsidTr="001306E6">
        <w:tc>
          <w:tcPr>
            <w:tcW w:w="10065" w:type="dxa"/>
          </w:tcPr>
          <w:p w:rsidR="00546420" w:rsidRPr="00827258" w:rsidRDefault="00546420" w:rsidP="00546420">
            <w:p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  <w:u w:val="single"/>
              </w:rPr>
            </w:pPr>
            <w:r w:rsidRPr="00827258">
              <w:rPr>
                <w:rFonts w:asciiTheme="majorBidi" w:hAnsiTheme="majorBidi" w:cstheme="majorBidi" w:hint="cs"/>
                <w:spacing w:val="-8"/>
                <w:sz w:val="26"/>
                <w:szCs w:val="26"/>
                <w:u w:val="single"/>
                <w:cs/>
              </w:rPr>
              <w:lastRenderedPageBreak/>
              <w:t>เกณฑ์การพิจารณา</w:t>
            </w:r>
          </w:p>
          <w:p w:rsidR="00546420" w:rsidRPr="00546420" w:rsidRDefault="00546420" w:rsidP="00546420">
            <w:pPr>
              <w:spacing w:line="252" w:lineRule="auto"/>
              <w:ind w:left="360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1. </w:t>
            </w:r>
            <w:r w:rsidRPr="00546420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ความเสี่ยงสูง </w:t>
            </w:r>
            <w:r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หมายถึง ผลการประเมิน ใช่ ในข้อ 1 </w:t>
            </w:r>
            <w:r w:rsidRPr="00546420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, </w:t>
            </w:r>
            <w:r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ข้อ 2  </w:t>
            </w:r>
            <w:r w:rsidRPr="00546420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และข้อ 3 </w:t>
            </w:r>
            <w:r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อย่างน้อย 1 ข้อ  หรือ ข้ออื่นๆ ที่ไม่ใช่ข้อ 1 </w:t>
            </w:r>
            <w:r w:rsidRPr="00546420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, </w:t>
            </w:r>
            <w:r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ข้อ 2  </w:t>
            </w:r>
            <w:r w:rsidRPr="00546420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และข้อ 3 </w:t>
            </w:r>
            <w:r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จำนวน 3 ข้อขึ้นไป</w:t>
            </w:r>
            <w:r w:rsidRPr="00546420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pacing w:val="-8"/>
                <w:sz w:val="26"/>
                <w:szCs w:val="26"/>
                <w:cs/>
              </w:rPr>
              <w:t xml:space="preserve">  </w:t>
            </w:r>
            <w:r w:rsidRPr="00546420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 xml:space="preserve">2. </w:t>
            </w:r>
            <w:r w:rsidRPr="00546420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ความเสี่ยงปานกลา</w:t>
            </w:r>
            <w:r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ง หมายถึง ผลการประเมิน ใช่ ในข้ออื่นๆ ที่ไม่ใช่ข้อ </w:t>
            </w:r>
            <w:r w:rsidR="00373600"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1 </w:t>
            </w:r>
            <w:r w:rsidR="00373600" w:rsidRPr="00546420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, </w:t>
            </w:r>
            <w:r w:rsidR="00373600"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ข้อ 2  </w:t>
            </w:r>
            <w:r w:rsidR="00373600" w:rsidRPr="00546420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และข้อ 3 </w:t>
            </w:r>
            <w:bookmarkStart w:id="0" w:name="_GoBack"/>
            <w:bookmarkEnd w:id="0"/>
            <w:r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>จำนวน 1 - 2 ข้อ</w:t>
            </w:r>
          </w:p>
          <w:p w:rsidR="00AA5952" w:rsidRPr="00546420" w:rsidRDefault="00546420" w:rsidP="00546420">
            <w:p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</w:rPr>
            </w:pPr>
            <w:r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3. </w:t>
            </w:r>
            <w:r w:rsidRPr="00546420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ความ</w:t>
            </w:r>
            <w:r w:rsidRPr="00546420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เสี่ยงต่ำ</w:t>
            </w:r>
            <w:r w:rsidRPr="00546420">
              <w:rPr>
                <w:rFonts w:asciiTheme="majorBidi" w:hAnsiTheme="majorBidi" w:cs="Angsana New"/>
                <w:spacing w:val="-8"/>
                <w:sz w:val="26"/>
                <w:szCs w:val="26"/>
                <w:cs/>
              </w:rPr>
              <w:t xml:space="preserve"> หมายถึง  ต้อง</w:t>
            </w:r>
            <w:r w:rsidRPr="00546420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มีผลการประเมิน </w:t>
            </w:r>
            <w:r w:rsidRPr="00546420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ไม่ใช่</w:t>
            </w:r>
            <w:r w:rsidRPr="00546420">
              <w:rPr>
                <w:rFonts w:asciiTheme="majorBidi" w:hAnsiTheme="majorBidi" w:cs="Angsana New" w:hint="cs"/>
                <w:spacing w:val="-8"/>
                <w:sz w:val="26"/>
                <w:szCs w:val="26"/>
                <w:cs/>
              </w:rPr>
              <w:t xml:space="preserve"> ในทุกข้อ</w:t>
            </w:r>
          </w:p>
        </w:tc>
      </w:tr>
      <w:tr w:rsidR="00AA5952" w:rsidRPr="00D977E7" w:rsidTr="001306E6">
        <w:tc>
          <w:tcPr>
            <w:tcW w:w="10065" w:type="dxa"/>
          </w:tcPr>
          <w:p w:rsidR="00AA5952" w:rsidRPr="002C3E12" w:rsidRDefault="00AA5952" w:rsidP="001306E6">
            <w:pPr>
              <w:spacing w:line="252" w:lineRule="auto"/>
              <w:rPr>
                <w:rFonts w:asciiTheme="majorBidi" w:hAnsiTheme="majorBidi" w:cstheme="majorBidi"/>
                <w:b/>
                <w:bCs/>
                <w:color w:val="FF0000"/>
                <w:spacing w:val="-8"/>
                <w:sz w:val="26"/>
                <w:szCs w:val="26"/>
                <w:cs/>
              </w:rPr>
            </w:pPr>
            <w:r w:rsidRPr="002C3E1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ความเสี่ยง</w:t>
            </w:r>
            <w:r w:rsidR="00AE1AB0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ในข้อ 6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และ</w:t>
            </w:r>
            <w:r w:rsidR="00AE1AB0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ข้อ 7 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 xml:space="preserve"> นำ</w:t>
            </w:r>
            <w:r w:rsidRPr="002C3E12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มาพิจารณาร่วมกับความเสี่ยง</w:t>
            </w:r>
            <w:r w:rsidR="00AE1AB0">
              <w:rPr>
                <w:rFonts w:asciiTheme="majorBidi" w:hAnsiTheme="majorBidi" w:cstheme="majorBidi" w:hint="cs"/>
                <w:b/>
                <w:bCs/>
                <w:color w:val="FF0000"/>
                <w:spacing w:val="-8"/>
                <w:sz w:val="26"/>
                <w:szCs w:val="26"/>
                <w:cs/>
              </w:rPr>
              <w:t>ในข้อ 5</w:t>
            </w:r>
          </w:p>
          <w:p w:rsidR="00AA5952" w:rsidRPr="005A328D" w:rsidRDefault="00AA5952" w:rsidP="001306E6">
            <w:pPr>
              <w:spacing w:line="252" w:lineRule="auto"/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6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.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ความเสี่ยง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ผลิตภัณฑ์หรือบริการ</w:t>
            </w:r>
            <w:r w:rsidRPr="005A328D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       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ต่ำ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                           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ความเสี่ยงปานกลาง     </w:t>
            </w:r>
            <w:r w:rsidRPr="005A328D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ความเสี่ยงสูง</w:t>
            </w:r>
          </w:p>
          <w:p w:rsidR="00AA5952" w:rsidRPr="00827258" w:rsidRDefault="00AA5952" w:rsidP="001306E6">
            <w:pPr>
              <w:spacing w:line="252" w:lineRule="auto"/>
              <w:rPr>
                <w:rFonts w:asciiTheme="majorBidi" w:hAnsiTheme="majorBidi" w:cstheme="majorBidi"/>
                <w:spacing w:val="-8"/>
                <w:sz w:val="26"/>
                <w:szCs w:val="26"/>
                <w:u w:val="single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t>7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. </w:t>
            </w:r>
            <w:r w:rsidRPr="005A328D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</w:t>
            </w:r>
            <w:r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ช่องทางการใ</w:t>
            </w:r>
            <w:r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>ห้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>บริการ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       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</w:t>
            </w:r>
            <w:r w:rsidRPr="005A328D">
              <w:rPr>
                <w:rFonts w:asciiTheme="majorBidi" w:hAnsiTheme="majorBidi" w:cstheme="majorBidi" w:hint="cs"/>
                <w:b/>
                <w:bCs/>
                <w:spacing w:val="-8"/>
                <w:sz w:val="26"/>
                <w:szCs w:val="26"/>
                <w:cs/>
              </w:rPr>
              <w:t>ต่ำ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                            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ความเสี่ยงปานกลาง     </w:t>
            </w:r>
            <w:r w:rsidRPr="005A328D">
              <w:rPr>
                <w:rFonts w:asciiTheme="majorBidi" w:hAnsiTheme="majorBidi" w:cs="Angsana New" w:hint="cs"/>
                <w:b/>
                <w:bCs/>
                <w:spacing w:val="-8"/>
                <w:sz w:val="26"/>
                <w:szCs w:val="26"/>
                <w:cs/>
              </w:rPr>
              <w:t xml:space="preserve">                 </w:t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</w:t>
            </w:r>
            <w:r w:rsidRPr="005A328D">
              <w:rPr>
                <w:rFonts w:asciiTheme="majorBidi" w:hAnsiTheme="majorBidi" w:cstheme="majorBidi"/>
                <w:b/>
                <w:bCs/>
                <w:spacing w:val="-8"/>
                <w:sz w:val="26"/>
                <w:szCs w:val="26"/>
              </w:rPr>
              <w:sym w:font="Wingdings" w:char="F0A8"/>
            </w:r>
            <w:r w:rsidRPr="005A328D">
              <w:rPr>
                <w:rFonts w:asciiTheme="majorBidi" w:hAnsiTheme="majorBidi" w:cs="Angsana New"/>
                <w:b/>
                <w:bCs/>
                <w:spacing w:val="-8"/>
                <w:sz w:val="26"/>
                <w:szCs w:val="26"/>
                <w:cs/>
              </w:rPr>
              <w:t xml:space="preserve">  ความเสี่ยงสูง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81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AA5952" w:rsidRPr="005169AB" w:rsidTr="001306E6">
        <w:trPr>
          <w:trHeight w:val="286"/>
        </w:trPr>
        <w:tc>
          <w:tcPr>
            <w:tcW w:w="10060" w:type="dxa"/>
            <w:vAlign w:val="center"/>
          </w:tcPr>
          <w:p w:rsidR="00AA5952" w:rsidRPr="00BE5E6B" w:rsidRDefault="00AA5952" w:rsidP="001306E6">
            <w:pPr>
              <w:rPr>
                <w:rFonts w:ascii="AngsanaUPC" w:hAnsi="AngsanaUPC" w:cs="AngsanaUPC"/>
                <w:sz w:val="28"/>
              </w:rPr>
            </w:pPr>
            <w:r w:rsidRPr="00BE5E6B">
              <w:rPr>
                <w:rFonts w:ascii="AngsanaUPC" w:eastAsia="Arial Unicode MS" w:hAnsi="AngsanaUPC" w:cs="AngsanaUPC"/>
                <w:b/>
                <w:bCs/>
                <w:sz w:val="28"/>
                <w:cs/>
              </w:rPr>
              <w:t>ผลการประเมินความเสี่ยงหลังการทบทวนข้อมูล และการตรวจสอบความเคลื่อนไหวของการสร้างความสัมพันธ์ทางธุรกิจ</w:t>
            </w:r>
          </w:p>
        </w:tc>
      </w:tr>
      <w:tr w:rsidR="00AA5952" w:rsidRPr="005169AB" w:rsidTr="001306E6">
        <w:trPr>
          <w:trHeight w:val="1741"/>
        </w:trPr>
        <w:tc>
          <w:tcPr>
            <w:tcW w:w="10060" w:type="dxa"/>
          </w:tcPr>
          <w:p w:rsidR="00AA5952" w:rsidRDefault="00AA5952" w:rsidP="001306E6">
            <w:pPr>
              <w:rPr>
                <w:rFonts w:ascii="AngsanaUPC" w:hAnsi="AngsanaUPC" w:cs="AngsanaUPC"/>
                <w:sz w:val="28"/>
              </w:rPr>
            </w:pPr>
            <w:r w:rsidRPr="008970C5">
              <w:rPr>
                <w:rFonts w:ascii="AngsanaUPC" w:eastAsia="Arial Unicode MS" w:hAnsi="AngsanaUPC" w:cs="AngsanaUPC"/>
                <w:b/>
                <w:bCs/>
                <w:sz w:val="28"/>
                <w:cs/>
              </w:rPr>
              <w:t>ระดับความเสี่ยง</w:t>
            </w:r>
            <w:r w:rsidRPr="008970C5">
              <w:rPr>
                <w:rFonts w:ascii="AngsanaUPC" w:eastAsia="Arial Unicode MS" w:hAnsi="AngsanaUPC" w:cs="AngsanaUPC" w:hint="cs"/>
                <w:b/>
                <w:bCs/>
                <w:sz w:val="28"/>
                <w:cs/>
              </w:rPr>
              <w:t>ลูกค้า</w:t>
            </w:r>
            <w:r w:rsidRPr="008970C5">
              <w:rPr>
                <w:rFonts w:ascii="AngsanaUPC" w:eastAsia="Arial Unicode MS" w:hAnsi="AngsanaUPC" w:cs="AngsanaUPC"/>
                <w:sz w:val="28"/>
                <w:cs/>
              </w:rPr>
              <w:t xml:space="preserve">     </w:t>
            </w:r>
            <w:r w:rsidRPr="008970C5">
              <w:rPr>
                <w:rFonts w:ascii="AngsanaUPC" w:hAnsi="AngsanaUPC" w:cs="AngsanaUPC"/>
                <w:sz w:val="28"/>
              </w:rPr>
              <w:sym w:font="Wingdings" w:char="F0A8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คงเดิม </w:t>
            </w:r>
            <w:r w:rsidRPr="008970C5">
              <w:rPr>
                <w:rFonts w:ascii="AngsanaUPC" w:hAnsi="AngsanaUPC" w:cs="AngsanaUPC"/>
                <w:sz w:val="28"/>
                <w:cs/>
              </w:rPr>
              <w:tab/>
            </w:r>
            <w:r w:rsidRPr="008970C5">
              <w:rPr>
                <w:rFonts w:ascii="AngsanaUPC" w:hAnsi="AngsanaUPC" w:cs="AngsanaUPC" w:hint="cs"/>
                <w:sz w:val="28"/>
                <w:cs/>
              </w:rPr>
              <w:t xml:space="preserve">       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 </w:t>
            </w:r>
          </w:p>
          <w:p w:rsidR="00AA5952" w:rsidRPr="008970C5" w:rsidRDefault="00AA5952" w:rsidP="001306E6">
            <w:pPr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/>
                <w:sz w:val="28"/>
                <w:cs/>
              </w:rPr>
              <w:t xml:space="preserve">                                        </w:t>
            </w:r>
            <w:r w:rsidRPr="008970C5">
              <w:rPr>
                <w:rFonts w:ascii="AngsanaUPC" w:hAnsi="AngsanaUPC" w:cs="AngsanaUPC"/>
                <w:sz w:val="28"/>
              </w:rPr>
              <w:sym w:font="Wingdings" w:char="F0A8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เปลี่ยนแปลง</w:t>
            </w:r>
            <w:r>
              <w:rPr>
                <w:rFonts w:ascii="AngsanaUPC" w:hAnsi="AngsanaUPC" w:cs="AngsanaUPC" w:hint="cs"/>
                <w:sz w:val="28"/>
                <w:cs/>
              </w:rPr>
              <w:t>เป็น</w:t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</w:p>
          <w:p w:rsidR="00AA5952" w:rsidRPr="008970C5" w:rsidRDefault="00AA5952" w:rsidP="001306E6">
            <w:pPr>
              <w:tabs>
                <w:tab w:val="left" w:pos="2790"/>
              </w:tabs>
              <w:ind w:right="-324"/>
              <w:rPr>
                <w:rFonts w:ascii="AngsanaUPC" w:hAnsi="AngsanaUPC" w:cs="AngsanaUPC"/>
                <w:sz w:val="28"/>
              </w:rPr>
            </w:pPr>
            <w:r w:rsidRPr="008970C5">
              <w:rPr>
                <w:rFonts w:ascii="AngsanaUPC" w:hAnsi="AngsanaUPC" w:cs="AngsanaUPC"/>
                <w:sz w:val="28"/>
                <w:cs/>
              </w:rPr>
              <w:t xml:space="preserve">                              </w:t>
            </w:r>
            <w:r w:rsidRPr="008970C5">
              <w:rPr>
                <w:rFonts w:ascii="AngsanaUPC" w:hAnsi="AngsanaUPC" w:cs="AngsanaUPC" w:hint="cs"/>
                <w:sz w:val="28"/>
                <w:cs/>
              </w:rPr>
              <w:t xml:space="preserve">         </w:t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</w:t>
            </w:r>
            <w:r>
              <w:rPr>
                <w:rFonts w:ascii="AngsanaUPC" w:hAnsi="AngsanaUPC" w:cs="AngsanaUPC"/>
                <w:sz w:val="28"/>
              </w:rPr>
              <w:sym w:font="Wingdings" w:char="F0A1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  <w:r>
              <w:rPr>
                <w:rFonts w:ascii="AngsanaUPC" w:hAnsi="AngsanaUPC" w:cs="AngsanaUPC" w:hint="cs"/>
                <w:sz w:val="28"/>
                <w:cs/>
              </w:rPr>
              <w:t xml:space="preserve">ระดับ 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lang w:val="en-GB"/>
              </w:rPr>
              <w:t>3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 xml:space="preserve"> 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>ความ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>เสี่ยงสูง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 xml:space="preserve">              </w:t>
            </w:r>
            <w:r w:rsidRPr="008970C5">
              <w:rPr>
                <w:rFonts w:ascii="AngsanaUPC" w:hAnsi="AngsanaUPC" w:cs="AngsanaUPC"/>
                <w:sz w:val="28"/>
                <w:cs/>
              </w:rPr>
              <w:t>ระบุเหตุผล</w:t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</w:p>
          <w:p w:rsidR="00AA5952" w:rsidRPr="008970C5" w:rsidRDefault="00AA5952" w:rsidP="001306E6">
            <w:pPr>
              <w:tabs>
                <w:tab w:val="left" w:pos="4752"/>
              </w:tabs>
              <w:rPr>
                <w:rFonts w:ascii="AngsanaUPC" w:hAnsi="AngsanaUPC" w:cs="AngsanaUPC"/>
                <w:sz w:val="28"/>
              </w:rPr>
            </w:pPr>
            <w:r w:rsidRPr="008970C5">
              <w:rPr>
                <w:rFonts w:ascii="AngsanaUPC" w:hAnsi="AngsanaUPC" w:cs="AngsanaUPC" w:hint="cs"/>
                <w:sz w:val="28"/>
                <w:cs/>
              </w:rPr>
              <w:t xml:space="preserve">                               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</w:t>
            </w:r>
            <w:r>
              <w:rPr>
                <w:rFonts w:ascii="AngsanaUPC" w:hAnsi="AngsanaUPC" w:cs="AngsanaUPC"/>
                <w:sz w:val="28"/>
              </w:rPr>
              <w:sym w:font="Wingdings" w:char="F0A1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  <w:r>
              <w:rPr>
                <w:rFonts w:ascii="AngsanaUPC" w:hAnsi="AngsanaUPC" w:cs="AngsanaUPC" w:hint="cs"/>
                <w:sz w:val="28"/>
                <w:cs/>
              </w:rPr>
              <w:t xml:space="preserve">ระดับ 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lang w:val="en-GB"/>
              </w:rPr>
              <w:t>2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 xml:space="preserve"> 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>ความ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 xml:space="preserve">เสี่ยงปานกลาง   </w:t>
            </w:r>
            <w:r w:rsidRPr="008970C5">
              <w:rPr>
                <w:rFonts w:ascii="AngsanaUPC" w:hAnsi="AngsanaUPC" w:cs="AngsanaUPC"/>
                <w:sz w:val="28"/>
                <w:cs/>
              </w:rPr>
              <w:t>ระบุเหตุผล</w:t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</w:p>
          <w:p w:rsidR="00AA5952" w:rsidRPr="00184DFE" w:rsidRDefault="00AA5952" w:rsidP="001306E6">
            <w:pPr>
              <w:tabs>
                <w:tab w:val="left" w:pos="2790"/>
                <w:tab w:val="left" w:pos="4923"/>
              </w:tabs>
              <w:rPr>
                <w:rFonts w:ascii="AngsanaUPC" w:hAnsi="AngsanaUPC" w:cs="AngsanaUPC"/>
                <w:sz w:val="28"/>
                <w:u w:val="dotted"/>
                <w:lang w:val="en-SG"/>
              </w:rPr>
            </w:pPr>
            <w:r>
              <w:rPr>
                <w:rFonts w:ascii="AngsanaUPC" w:hAnsi="AngsanaUPC" w:cs="AngsanaUPC"/>
                <w:sz w:val="28"/>
                <w:cs/>
              </w:rPr>
              <w:t xml:space="preserve">                            </w:t>
            </w:r>
            <w:r>
              <w:rPr>
                <w:rFonts w:ascii="AngsanaUPC" w:hAnsi="AngsanaUPC" w:cs="AngsanaUPC" w:hint="cs"/>
                <w:sz w:val="28"/>
                <w:cs/>
              </w:rPr>
              <w:t xml:space="preserve"> </w:t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 </w:t>
            </w:r>
            <w:r w:rsidRPr="008970C5">
              <w:rPr>
                <w:rFonts w:ascii="AngsanaUPC" w:hAnsi="AngsanaUPC" w:cs="AngsanaUPC" w:hint="cs"/>
                <w:sz w:val="28"/>
                <w:cs/>
              </w:rPr>
              <w:t xml:space="preserve">         </w:t>
            </w:r>
            <w:r>
              <w:rPr>
                <w:rFonts w:ascii="AngsanaUPC" w:hAnsi="AngsanaUPC" w:cs="AngsanaUPC"/>
                <w:sz w:val="28"/>
                <w:cs/>
              </w:rPr>
              <w:t xml:space="preserve">      </w:t>
            </w:r>
            <w:r>
              <w:rPr>
                <w:rFonts w:ascii="AngsanaUPC" w:hAnsi="AngsanaUPC" w:cs="AngsanaUPC"/>
                <w:sz w:val="28"/>
              </w:rPr>
              <w:sym w:font="Wingdings" w:char="F0A1"/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 </w:t>
            </w:r>
            <w:r>
              <w:rPr>
                <w:rFonts w:ascii="AngsanaUPC" w:hAnsi="AngsanaUPC" w:cs="AngsanaUPC" w:hint="cs"/>
                <w:sz w:val="28"/>
                <w:cs/>
              </w:rPr>
              <w:t xml:space="preserve">ระดับ 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lang w:val="en-GB"/>
              </w:rPr>
              <w:t xml:space="preserve">1 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>ความ</w:t>
            </w:r>
            <w:r w:rsidRPr="008970C5">
              <w:rPr>
                <w:rFonts w:asciiTheme="majorBidi" w:hAnsiTheme="majorBidi" w:cstheme="majorBidi"/>
                <w:spacing w:val="4"/>
                <w:sz w:val="28"/>
                <w:cs/>
                <w:lang w:val="en-GB"/>
              </w:rPr>
              <w:t xml:space="preserve">เสี่ยงต่ำ   </w:t>
            </w:r>
            <w:r w:rsidRPr="008970C5">
              <w:rPr>
                <w:rFonts w:asciiTheme="majorBidi" w:hAnsiTheme="majorBidi" w:cstheme="majorBidi" w:hint="cs"/>
                <w:spacing w:val="4"/>
                <w:sz w:val="28"/>
                <w:cs/>
                <w:lang w:val="en-GB"/>
              </w:rPr>
              <w:t xml:space="preserve">           </w:t>
            </w:r>
            <w:r w:rsidRPr="008970C5">
              <w:rPr>
                <w:rFonts w:ascii="AngsanaUPC" w:hAnsi="AngsanaUPC" w:cs="AngsanaUPC"/>
                <w:sz w:val="28"/>
                <w:cs/>
              </w:rPr>
              <w:t xml:space="preserve">ระบุเหตุผล </w:t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cs/>
                <w:lang w:val="en-SG"/>
              </w:rPr>
              <w:tab/>
            </w:r>
            <w:r w:rsidRPr="008970C5">
              <w:rPr>
                <w:rFonts w:ascii="AngsanaUPC" w:hAnsi="AngsanaUPC" w:cs="AngsanaUPC"/>
                <w:sz w:val="28"/>
                <w:u w:val="dotted"/>
                <w:lang w:val="en-SG"/>
              </w:rPr>
              <w:tab/>
            </w:r>
          </w:p>
          <w:tbl>
            <w:tblPr>
              <w:tblStyle w:val="TableGrid"/>
              <w:tblpPr w:leftFromText="180" w:rightFromText="180" w:vertAnchor="text" w:horzAnchor="margin" w:tblpY="2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704"/>
              <w:gridCol w:w="5072"/>
            </w:tblGrid>
            <w:tr w:rsidR="00AA5952" w:rsidRPr="00184DFE" w:rsidTr="001306E6">
              <w:tc>
                <w:tcPr>
                  <w:tcW w:w="4704" w:type="dxa"/>
                </w:tcPr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ผู้</w:t>
                  </w:r>
                  <w:r w:rsidRPr="00184DFE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>ตรวจสอบเพื่อทราบข้อเท็จจริงเกี่ยวกับลูกค้า</w:t>
                  </w:r>
                </w:p>
                <w:p w:rsidR="00AA5952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ลงชื่อ.............................................................................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(.....................................................................................)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ตำแหน่ง.</w:t>
                  </w:r>
                  <w:r w:rsidRPr="00184DFE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>.....................</w:t>
                  </w: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...................................................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</w:p>
              </w:tc>
              <w:tc>
                <w:tcPr>
                  <w:tcW w:w="5072" w:type="dxa"/>
                  <w:tcBorders>
                    <w:right w:val="single" w:sz="4" w:space="0" w:color="000000" w:themeColor="text1"/>
                  </w:tcBorders>
                </w:tcPr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ผู้ตรวจสอบและอนุมัติข้อมูล</w:t>
                  </w:r>
                </w:p>
                <w:p w:rsidR="00AA5952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ลงชื่อ.............................................................................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(.....................................................................................)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ตำแหน่ง.</w:t>
                  </w:r>
                  <w:r w:rsidRPr="00184DFE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>.....................</w:t>
                  </w: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...................................................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วันที่...............................................................................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</w:p>
              </w:tc>
            </w:tr>
            <w:tr w:rsidR="00AA5952" w:rsidRPr="00184DFE" w:rsidTr="001306E6">
              <w:tc>
                <w:tcPr>
                  <w:tcW w:w="9776" w:type="dxa"/>
                  <w:gridSpan w:val="2"/>
                  <w:tcBorders>
                    <w:right w:val="single" w:sz="4" w:space="0" w:color="000000" w:themeColor="text1"/>
                  </w:tcBorders>
                </w:tcPr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b/>
                      <w:bCs/>
                      <w:spacing w:val="4"/>
                      <w:sz w:val="28"/>
                      <w:lang w:val="en-GB"/>
                    </w:rPr>
                  </w:pPr>
                  <w:r w:rsidRPr="00B1329B">
                    <w:rPr>
                      <w:rFonts w:asciiTheme="majorBidi" w:hAnsiTheme="majorBidi" w:cstheme="majorBidi"/>
                      <w:b/>
                      <w:bCs/>
                      <w:sz w:val="28"/>
                      <w:cs/>
                      <w:lang w:val="en-GB"/>
                    </w:rPr>
                    <w:t>สำหรับ</w:t>
                  </w:r>
                  <w:r w:rsidRPr="00B1329B">
                    <w:rPr>
                      <w:rFonts w:asciiTheme="majorBidi" w:hAnsiTheme="majorBidi" w:cstheme="majorBidi" w:hint="cs"/>
                      <w:b/>
                      <w:bCs/>
                      <w:sz w:val="28"/>
                      <w:cs/>
                      <w:lang w:val="en-GB"/>
                    </w:rPr>
                    <w:t>กรณี</w:t>
                  </w:r>
                  <w:r w:rsidRPr="00B1329B">
                    <w:rPr>
                      <w:rFonts w:asciiTheme="majorBidi" w:hAnsiTheme="majorBidi" w:cstheme="majorBidi"/>
                      <w:b/>
                      <w:bCs/>
                      <w:sz w:val="28"/>
                      <w:cs/>
                      <w:lang w:val="en-GB"/>
                    </w:rPr>
                    <w:t>ความเสี่ยงสูง</w:t>
                  </w:r>
                  <w:r w:rsidRPr="00B1329B">
                    <w:rPr>
                      <w:rFonts w:asciiTheme="majorBidi" w:hAnsiTheme="majorBidi" w:cstheme="majorBidi" w:hint="cs"/>
                      <w:b/>
                      <w:bCs/>
                      <w:sz w:val="28"/>
                      <w:cs/>
                      <w:lang w:val="en-GB"/>
                    </w:rPr>
                    <w:t xml:space="preserve"> หรือ</w:t>
                  </w:r>
                  <w:r w:rsidRPr="00B1329B">
                    <w:rPr>
                      <w:rFonts w:asciiTheme="majorBidi" w:hAnsiTheme="majorBidi" w:cstheme="majorBidi"/>
                      <w:b/>
                      <w:bCs/>
                      <w:sz w:val="28"/>
                      <w:cs/>
                      <w:lang w:val="en-GB"/>
                    </w:rPr>
                    <w:t>กรณีมีการเปลี่ยนแปลงจากระดับความเสี่ยงสูง ไป</w:t>
                  </w:r>
                  <w:r w:rsidRPr="00B1329B">
                    <w:rPr>
                      <w:rFonts w:asciiTheme="majorBidi" w:hAnsiTheme="majorBidi" w:cstheme="majorBidi" w:hint="cs"/>
                      <w:b/>
                      <w:bCs/>
                      <w:sz w:val="28"/>
                      <w:cs/>
                      <w:lang w:val="en-GB"/>
                    </w:rPr>
                    <w:t>เป็น</w:t>
                  </w:r>
                  <w:r w:rsidRPr="00B1329B">
                    <w:rPr>
                      <w:rFonts w:asciiTheme="majorBidi" w:hAnsiTheme="majorBidi" w:cstheme="majorBidi"/>
                      <w:b/>
                      <w:bCs/>
                      <w:sz w:val="28"/>
                      <w:cs/>
                      <w:lang w:val="en-GB"/>
                    </w:rPr>
                    <w:t>ความเสี่ยงต่ำ หรือจากความเสี่ยงต่ำ</w:t>
                  </w:r>
                  <w:r w:rsidRPr="00184DFE">
                    <w:rPr>
                      <w:rFonts w:asciiTheme="majorBidi" w:hAnsiTheme="majorBidi" w:cstheme="majorBidi" w:hint="cs"/>
                      <w:b/>
                      <w:bCs/>
                      <w:spacing w:val="4"/>
                      <w:sz w:val="28"/>
                      <w:cs/>
                      <w:lang w:val="en-GB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spacing w:val="4"/>
                      <w:sz w:val="28"/>
                      <w:cs/>
                      <w:lang w:val="en-GB"/>
                    </w:rPr>
                    <w:br/>
                  </w:r>
                  <w:r w:rsidRPr="00184DFE">
                    <w:rPr>
                      <w:rFonts w:asciiTheme="majorBidi" w:hAnsiTheme="majorBidi" w:cstheme="majorBidi" w:hint="cs"/>
                      <w:b/>
                      <w:bCs/>
                      <w:spacing w:val="4"/>
                      <w:sz w:val="28"/>
                      <w:cs/>
                      <w:lang w:val="en-GB"/>
                    </w:rPr>
                    <w:t>ไป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pacing w:val="4"/>
                      <w:sz w:val="28"/>
                      <w:cs/>
                      <w:lang w:val="en-GB"/>
                    </w:rPr>
                    <w:t>เป็น</w:t>
                  </w:r>
                  <w:r w:rsidRPr="00184DFE">
                    <w:rPr>
                      <w:rFonts w:asciiTheme="majorBidi" w:hAnsiTheme="majorBidi" w:cstheme="majorBidi"/>
                      <w:b/>
                      <w:bCs/>
                      <w:spacing w:val="4"/>
                      <w:sz w:val="28"/>
                      <w:cs/>
                      <w:lang w:val="en-GB"/>
                    </w:rPr>
                    <w:t xml:space="preserve">ความเสี่ยงสูง 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  <w:sym w:font="Webdings" w:char="F063"/>
                  </w: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อนุมัติ   </w:t>
                  </w: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  <w:sym w:font="Webdings" w:char="F063"/>
                  </w: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ไม่อนุมัติ    ความเห็นเพิ่มเติม................................................................................................................              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 ผู้จัดการหรือผู้บริหารระดับสูงตรวจสอบและผู้อนุมัติข้อมูล</w:t>
                  </w:r>
                </w:p>
                <w:p w:rsidR="00AA5952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 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  </w:t>
                  </w: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ลงชื่อ.............................................................................            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 (.....................................................................................)</w:t>
                  </w:r>
                </w:p>
                <w:p w:rsidR="00AA5952" w:rsidRPr="00184DFE" w:rsidRDefault="00AA5952" w:rsidP="001306E6">
                  <w:pPr>
                    <w:spacing w:line="204" w:lineRule="auto"/>
                    <w:jc w:val="center"/>
                    <w:rPr>
                      <w:rFonts w:asciiTheme="majorBidi" w:hAnsiTheme="majorBidi" w:cstheme="majorBidi"/>
                      <w:spacing w:val="4"/>
                      <w:sz w:val="28"/>
                      <w:lang w:val="en-GB"/>
                    </w:rPr>
                  </w:pPr>
                  <w:r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 xml:space="preserve">                                      </w:t>
                  </w: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>ตำแหน่ง.........................................................................</w:t>
                  </w:r>
                </w:p>
                <w:p w:rsidR="00AA5952" w:rsidRPr="00184DFE" w:rsidRDefault="00AA5952" w:rsidP="001306E6">
                  <w:pPr>
                    <w:spacing w:line="204" w:lineRule="auto"/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</w:pPr>
                  <w:r w:rsidRPr="00184DFE">
                    <w:rPr>
                      <w:rFonts w:asciiTheme="majorBidi" w:hAnsiTheme="majorBidi" w:cstheme="majorBidi" w:hint="cs"/>
                      <w:spacing w:val="4"/>
                      <w:sz w:val="28"/>
                      <w:cs/>
                      <w:lang w:val="en-GB"/>
                    </w:rPr>
                    <w:t xml:space="preserve">                                                                </w:t>
                  </w:r>
                  <w:r w:rsidRPr="00184DFE">
                    <w:rPr>
                      <w:rFonts w:asciiTheme="majorBidi" w:hAnsiTheme="majorBidi" w:cstheme="majorBidi"/>
                      <w:spacing w:val="4"/>
                      <w:sz w:val="28"/>
                      <w:cs/>
                      <w:lang w:val="en-GB"/>
                    </w:rPr>
                    <w:t xml:space="preserve">  วันที่...............................................................................</w:t>
                  </w:r>
                </w:p>
              </w:tc>
            </w:tr>
          </w:tbl>
          <w:p w:rsidR="00AA5952" w:rsidRPr="005169AB" w:rsidRDefault="00AA5952" w:rsidP="001306E6">
            <w:pPr>
              <w:tabs>
                <w:tab w:val="left" w:pos="2790"/>
              </w:tabs>
              <w:ind w:right="-324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BB1AEE" w:rsidRPr="00AA5952" w:rsidRDefault="00373600"/>
    <w:sectPr w:rsidR="00BB1AEE" w:rsidRPr="00AA5952" w:rsidSect="00546420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5A94"/>
    <w:multiLevelType w:val="hybridMultilevel"/>
    <w:tmpl w:val="04F6B52E"/>
    <w:lvl w:ilvl="0" w:tplc="C6F8C61E">
      <w:start w:val="2"/>
      <w:numFmt w:val="decimal"/>
      <w:lvlText w:val="%1."/>
      <w:lvlJc w:val="left"/>
      <w:pPr>
        <w:ind w:left="-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9" w:hanging="360"/>
      </w:pPr>
    </w:lvl>
    <w:lvl w:ilvl="2" w:tplc="0409001B" w:tentative="1">
      <w:start w:val="1"/>
      <w:numFmt w:val="lowerRoman"/>
      <w:lvlText w:val="%3."/>
      <w:lvlJc w:val="right"/>
      <w:pPr>
        <w:ind w:left="1389" w:hanging="180"/>
      </w:pPr>
    </w:lvl>
    <w:lvl w:ilvl="3" w:tplc="0409000F" w:tentative="1">
      <w:start w:val="1"/>
      <w:numFmt w:val="decimal"/>
      <w:lvlText w:val="%4."/>
      <w:lvlJc w:val="left"/>
      <w:pPr>
        <w:ind w:left="2109" w:hanging="360"/>
      </w:pPr>
    </w:lvl>
    <w:lvl w:ilvl="4" w:tplc="04090019" w:tentative="1">
      <w:start w:val="1"/>
      <w:numFmt w:val="lowerLetter"/>
      <w:lvlText w:val="%5."/>
      <w:lvlJc w:val="left"/>
      <w:pPr>
        <w:ind w:left="2829" w:hanging="360"/>
      </w:pPr>
    </w:lvl>
    <w:lvl w:ilvl="5" w:tplc="0409001B" w:tentative="1">
      <w:start w:val="1"/>
      <w:numFmt w:val="lowerRoman"/>
      <w:lvlText w:val="%6."/>
      <w:lvlJc w:val="right"/>
      <w:pPr>
        <w:ind w:left="3549" w:hanging="180"/>
      </w:pPr>
    </w:lvl>
    <w:lvl w:ilvl="6" w:tplc="0409000F" w:tentative="1">
      <w:start w:val="1"/>
      <w:numFmt w:val="decimal"/>
      <w:lvlText w:val="%7."/>
      <w:lvlJc w:val="left"/>
      <w:pPr>
        <w:ind w:left="4269" w:hanging="360"/>
      </w:pPr>
    </w:lvl>
    <w:lvl w:ilvl="7" w:tplc="04090019" w:tentative="1">
      <w:start w:val="1"/>
      <w:numFmt w:val="lowerLetter"/>
      <w:lvlText w:val="%8."/>
      <w:lvlJc w:val="left"/>
      <w:pPr>
        <w:ind w:left="4989" w:hanging="360"/>
      </w:pPr>
    </w:lvl>
    <w:lvl w:ilvl="8" w:tplc="0409001B" w:tentative="1">
      <w:start w:val="1"/>
      <w:numFmt w:val="lowerRoman"/>
      <w:lvlText w:val="%9."/>
      <w:lvlJc w:val="right"/>
      <w:pPr>
        <w:ind w:left="5709" w:hanging="180"/>
      </w:pPr>
    </w:lvl>
  </w:abstractNum>
  <w:abstractNum w:abstractNumId="1" w15:restartNumberingAfterBreak="0">
    <w:nsid w:val="4D3126FF"/>
    <w:multiLevelType w:val="hybridMultilevel"/>
    <w:tmpl w:val="DF1CF366"/>
    <w:lvl w:ilvl="0" w:tplc="88885A9E">
      <w:start w:val="2"/>
      <w:numFmt w:val="decimal"/>
      <w:lvlText w:val="%1."/>
      <w:lvlJc w:val="left"/>
      <w:pPr>
        <w:ind w:left="672" w:hanging="360"/>
      </w:pPr>
      <w:rPr>
        <w:rFonts w:cs="Angsana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 w15:restartNumberingAfterBreak="0">
    <w:nsid w:val="514A3FE7"/>
    <w:multiLevelType w:val="hybridMultilevel"/>
    <w:tmpl w:val="65F24D82"/>
    <w:lvl w:ilvl="0" w:tplc="254C2AFC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248B0"/>
    <w:multiLevelType w:val="multilevel"/>
    <w:tmpl w:val="85F0DD7A"/>
    <w:lvl w:ilvl="0">
      <w:start w:val="1"/>
      <w:numFmt w:val="decimal"/>
      <w:lvlText w:val="%1."/>
      <w:lvlJc w:val="left"/>
      <w:pPr>
        <w:ind w:left="630" w:hanging="360"/>
      </w:pPr>
      <w:rPr>
        <w:rFonts w:ascii="AngsanaUPC" w:eastAsia="Arial Unicode MS" w:hAnsi="AngsanaUPC" w:cs="AngsanaUPC"/>
        <w:sz w:val="28"/>
        <w:szCs w:val="22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0" w:hanging="1440"/>
      </w:pPr>
      <w:rPr>
        <w:rFonts w:hint="default"/>
      </w:rPr>
    </w:lvl>
  </w:abstractNum>
  <w:abstractNum w:abstractNumId="4" w15:restartNumberingAfterBreak="0">
    <w:nsid w:val="5BCA2318"/>
    <w:multiLevelType w:val="hybridMultilevel"/>
    <w:tmpl w:val="84645A64"/>
    <w:lvl w:ilvl="0" w:tplc="1F44DE74">
      <w:start w:val="3"/>
      <w:numFmt w:val="decimal"/>
      <w:lvlText w:val="%1."/>
      <w:lvlJc w:val="left"/>
      <w:pPr>
        <w:ind w:left="-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9" w:hanging="360"/>
      </w:pPr>
    </w:lvl>
    <w:lvl w:ilvl="2" w:tplc="0409001B" w:tentative="1">
      <w:start w:val="1"/>
      <w:numFmt w:val="lowerRoman"/>
      <w:lvlText w:val="%3."/>
      <w:lvlJc w:val="right"/>
      <w:pPr>
        <w:ind w:left="1389" w:hanging="180"/>
      </w:pPr>
    </w:lvl>
    <w:lvl w:ilvl="3" w:tplc="0409000F" w:tentative="1">
      <w:start w:val="1"/>
      <w:numFmt w:val="decimal"/>
      <w:lvlText w:val="%4."/>
      <w:lvlJc w:val="left"/>
      <w:pPr>
        <w:ind w:left="2109" w:hanging="360"/>
      </w:pPr>
    </w:lvl>
    <w:lvl w:ilvl="4" w:tplc="04090019" w:tentative="1">
      <w:start w:val="1"/>
      <w:numFmt w:val="lowerLetter"/>
      <w:lvlText w:val="%5."/>
      <w:lvlJc w:val="left"/>
      <w:pPr>
        <w:ind w:left="2829" w:hanging="360"/>
      </w:pPr>
    </w:lvl>
    <w:lvl w:ilvl="5" w:tplc="0409001B" w:tentative="1">
      <w:start w:val="1"/>
      <w:numFmt w:val="lowerRoman"/>
      <w:lvlText w:val="%6."/>
      <w:lvlJc w:val="right"/>
      <w:pPr>
        <w:ind w:left="3549" w:hanging="180"/>
      </w:pPr>
    </w:lvl>
    <w:lvl w:ilvl="6" w:tplc="0409000F" w:tentative="1">
      <w:start w:val="1"/>
      <w:numFmt w:val="decimal"/>
      <w:lvlText w:val="%7."/>
      <w:lvlJc w:val="left"/>
      <w:pPr>
        <w:ind w:left="4269" w:hanging="360"/>
      </w:pPr>
    </w:lvl>
    <w:lvl w:ilvl="7" w:tplc="04090019" w:tentative="1">
      <w:start w:val="1"/>
      <w:numFmt w:val="lowerLetter"/>
      <w:lvlText w:val="%8."/>
      <w:lvlJc w:val="left"/>
      <w:pPr>
        <w:ind w:left="4989" w:hanging="360"/>
      </w:pPr>
    </w:lvl>
    <w:lvl w:ilvl="8" w:tplc="0409001B" w:tentative="1">
      <w:start w:val="1"/>
      <w:numFmt w:val="lowerRoman"/>
      <w:lvlText w:val="%9."/>
      <w:lvlJc w:val="right"/>
      <w:pPr>
        <w:ind w:left="5709" w:hanging="180"/>
      </w:pPr>
    </w:lvl>
  </w:abstractNum>
  <w:abstractNum w:abstractNumId="5" w15:restartNumberingAfterBreak="0">
    <w:nsid w:val="5D6D653E"/>
    <w:multiLevelType w:val="hybridMultilevel"/>
    <w:tmpl w:val="BC2C6040"/>
    <w:lvl w:ilvl="0" w:tplc="FE6C1428">
      <w:start w:val="5"/>
      <w:numFmt w:val="decimal"/>
      <w:lvlText w:val="%1."/>
      <w:lvlJc w:val="left"/>
      <w:pPr>
        <w:ind w:left="-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3" w:hanging="360"/>
      </w:pPr>
    </w:lvl>
    <w:lvl w:ilvl="2" w:tplc="0409001B" w:tentative="1">
      <w:start w:val="1"/>
      <w:numFmt w:val="lowerRoman"/>
      <w:lvlText w:val="%3."/>
      <w:lvlJc w:val="right"/>
      <w:pPr>
        <w:ind w:left="1353" w:hanging="180"/>
      </w:pPr>
    </w:lvl>
    <w:lvl w:ilvl="3" w:tplc="0409000F" w:tentative="1">
      <w:start w:val="1"/>
      <w:numFmt w:val="decimal"/>
      <w:lvlText w:val="%4."/>
      <w:lvlJc w:val="left"/>
      <w:pPr>
        <w:ind w:left="2073" w:hanging="360"/>
      </w:pPr>
    </w:lvl>
    <w:lvl w:ilvl="4" w:tplc="04090019" w:tentative="1">
      <w:start w:val="1"/>
      <w:numFmt w:val="lowerLetter"/>
      <w:lvlText w:val="%5."/>
      <w:lvlJc w:val="left"/>
      <w:pPr>
        <w:ind w:left="2793" w:hanging="360"/>
      </w:pPr>
    </w:lvl>
    <w:lvl w:ilvl="5" w:tplc="0409001B" w:tentative="1">
      <w:start w:val="1"/>
      <w:numFmt w:val="lowerRoman"/>
      <w:lvlText w:val="%6."/>
      <w:lvlJc w:val="right"/>
      <w:pPr>
        <w:ind w:left="3513" w:hanging="180"/>
      </w:pPr>
    </w:lvl>
    <w:lvl w:ilvl="6" w:tplc="0409000F" w:tentative="1">
      <w:start w:val="1"/>
      <w:numFmt w:val="decimal"/>
      <w:lvlText w:val="%7."/>
      <w:lvlJc w:val="left"/>
      <w:pPr>
        <w:ind w:left="4233" w:hanging="360"/>
      </w:pPr>
    </w:lvl>
    <w:lvl w:ilvl="7" w:tplc="04090019" w:tentative="1">
      <w:start w:val="1"/>
      <w:numFmt w:val="lowerLetter"/>
      <w:lvlText w:val="%8."/>
      <w:lvlJc w:val="left"/>
      <w:pPr>
        <w:ind w:left="4953" w:hanging="360"/>
      </w:pPr>
    </w:lvl>
    <w:lvl w:ilvl="8" w:tplc="0409001B" w:tentative="1">
      <w:start w:val="1"/>
      <w:numFmt w:val="lowerRoman"/>
      <w:lvlText w:val="%9."/>
      <w:lvlJc w:val="right"/>
      <w:pPr>
        <w:ind w:left="5673" w:hanging="180"/>
      </w:pPr>
    </w:lvl>
  </w:abstractNum>
  <w:abstractNum w:abstractNumId="6" w15:restartNumberingAfterBreak="0">
    <w:nsid w:val="76416431"/>
    <w:multiLevelType w:val="multilevel"/>
    <w:tmpl w:val="FF3AF080"/>
    <w:lvl w:ilvl="0">
      <w:start w:val="5"/>
      <w:numFmt w:val="decimal"/>
      <w:lvlText w:val="%1"/>
      <w:lvlJc w:val="left"/>
      <w:pPr>
        <w:ind w:left="360" w:hanging="360"/>
      </w:pPr>
      <w:rPr>
        <w:rFonts w:ascii="AngsanaUPC" w:hAnsi="AngsanaUPC" w:cs="AngsanaUPC" w:hint="default"/>
        <w:b w:val="0"/>
        <w:color w:val="auto"/>
        <w:sz w:val="26"/>
      </w:rPr>
    </w:lvl>
    <w:lvl w:ilvl="1">
      <w:start w:val="6"/>
      <w:numFmt w:val="decimal"/>
      <w:lvlText w:val="%1.%2"/>
      <w:lvlJc w:val="left"/>
      <w:pPr>
        <w:ind w:left="309" w:hanging="360"/>
      </w:pPr>
      <w:rPr>
        <w:rFonts w:ascii="AngsanaUPC" w:hAnsi="AngsanaUPC" w:cs="AngsanaUPC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258" w:hanging="360"/>
      </w:pPr>
      <w:rPr>
        <w:rFonts w:ascii="AngsanaUPC" w:hAnsi="AngsanaUPC" w:cs="AngsanaUPC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567" w:hanging="720"/>
      </w:pPr>
      <w:rPr>
        <w:rFonts w:ascii="AngsanaUPC" w:hAnsi="AngsanaUPC" w:cs="AngsanaUPC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516" w:hanging="720"/>
      </w:pPr>
      <w:rPr>
        <w:rFonts w:ascii="AngsanaUPC" w:hAnsi="AngsanaUPC" w:cs="AngsanaUPC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825" w:hanging="1080"/>
      </w:pPr>
      <w:rPr>
        <w:rFonts w:ascii="AngsanaUPC" w:hAnsi="AngsanaUPC" w:cs="AngsanaUPC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774" w:hanging="1080"/>
      </w:pPr>
      <w:rPr>
        <w:rFonts w:ascii="AngsanaUPC" w:hAnsi="AngsanaUPC" w:cs="AngsanaUPC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723" w:hanging="1080"/>
      </w:pPr>
      <w:rPr>
        <w:rFonts w:ascii="AngsanaUPC" w:hAnsi="AngsanaUPC" w:cs="AngsanaUPC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1032" w:hanging="1440"/>
      </w:pPr>
      <w:rPr>
        <w:rFonts w:ascii="AngsanaUPC" w:hAnsi="AngsanaUPC" w:cs="AngsanaUPC" w:hint="default"/>
        <w:b w:val="0"/>
        <w:color w:val="auto"/>
        <w:sz w:val="26"/>
      </w:rPr>
    </w:lvl>
  </w:abstractNum>
  <w:abstractNum w:abstractNumId="7" w15:restartNumberingAfterBreak="0">
    <w:nsid w:val="770558C4"/>
    <w:multiLevelType w:val="multilevel"/>
    <w:tmpl w:val="3C10B4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52"/>
    <w:rsid w:val="00373600"/>
    <w:rsid w:val="00546420"/>
    <w:rsid w:val="00837E2E"/>
    <w:rsid w:val="0086236C"/>
    <w:rsid w:val="008B489E"/>
    <w:rsid w:val="00AA5952"/>
    <w:rsid w:val="00AC4860"/>
    <w:rsid w:val="00AE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1AE50-AD45-499E-9AE3-F47B58A3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9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952"/>
    <w:pPr>
      <w:ind w:left="720"/>
      <w:contextualSpacing/>
    </w:pPr>
  </w:style>
  <w:style w:type="character" w:customStyle="1" w:styleId="fontstyle01">
    <w:name w:val="fontstyle01"/>
    <w:basedOn w:val="DefaultParagraphFont"/>
    <w:rsid w:val="00AA5952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59"/>
    <w:rsid w:val="00AA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5952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BodyText">
    <w:name w:val="Body Text"/>
    <w:basedOn w:val="Normal"/>
    <w:link w:val="BodyTextChar"/>
    <w:rsid w:val="00AA5952"/>
    <w:pPr>
      <w:suppressAutoHyphens/>
      <w:spacing w:after="120" w:line="240" w:lineRule="auto"/>
    </w:pPr>
    <w:rPr>
      <w:rFonts w:ascii="Cordia New" w:eastAsia="Cordia New" w:hAnsi="Cordia New" w:cs="Angsana New"/>
      <w:sz w:val="28"/>
      <w:szCs w:val="20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AA5952"/>
    <w:rPr>
      <w:rFonts w:ascii="Cordia New" w:eastAsia="Cordia New" w:hAnsi="Cordia New" w:cs="Angsana New"/>
      <w:sz w:val="28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นางสาววลัยพรรณ สุรพนานนท์ชัย</dc:creator>
  <cp:keywords/>
  <dc:description/>
  <cp:lastModifiedBy>นางสาววลัยพรรณ สุรพนานนท์ชัย</cp:lastModifiedBy>
  <cp:revision>2</cp:revision>
  <dcterms:created xsi:type="dcterms:W3CDTF">2025-05-19T03:49:00Z</dcterms:created>
  <dcterms:modified xsi:type="dcterms:W3CDTF">2025-05-19T03:49:00Z</dcterms:modified>
</cp:coreProperties>
</file>